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F87A52" w14:textId="77777777" w:rsidR="00CF5D3A" w:rsidRDefault="00CF5D3A" w:rsidP="00CF5D3A">
      <w:r w:rsidRPr="74A5FF9B">
        <w:rPr>
          <w:rFonts w:eastAsia="Arial" w:cs="Arial"/>
          <w:sz w:val="19"/>
          <w:szCs w:val="19"/>
          <w:lang w:val="fr"/>
        </w:rPr>
        <w:t>Chers parents,</w:t>
      </w:r>
    </w:p>
    <w:p w14:paraId="29D6B04F" w14:textId="77777777" w:rsidR="00CF5D3A" w:rsidRDefault="00CF5D3A" w:rsidP="00CF5D3A">
      <w:r w:rsidRPr="74A5FF9B">
        <w:rPr>
          <w:rFonts w:eastAsia="Arial" w:cs="Arial"/>
          <w:sz w:val="19"/>
          <w:szCs w:val="19"/>
          <w:lang w:val="fr"/>
        </w:rPr>
        <w:t xml:space="preserve"> </w:t>
      </w:r>
    </w:p>
    <w:p w14:paraId="4461D3B8" w14:textId="77777777" w:rsidR="00CF5D3A" w:rsidRDefault="00CF5D3A" w:rsidP="00CF5D3A">
      <w:r w:rsidRPr="74A5FF9B">
        <w:rPr>
          <w:rFonts w:eastAsia="Arial" w:cs="Arial"/>
          <w:sz w:val="19"/>
          <w:szCs w:val="19"/>
          <w:lang w:val="fr"/>
        </w:rPr>
        <w:t>Nous venons d’apprendre qu’une personne d</w:t>
      </w:r>
      <w:r>
        <w:rPr>
          <w:rFonts w:eastAsia="Arial" w:cs="Arial"/>
          <w:sz w:val="19"/>
          <w:szCs w:val="19"/>
          <w:lang w:val="fr"/>
        </w:rPr>
        <w:t xml:space="preserve">u groupe </w:t>
      </w:r>
      <w:r w:rsidRPr="00CF5D3A">
        <w:rPr>
          <w:rFonts w:eastAsia="Arial" w:cs="Arial"/>
          <w:sz w:val="19"/>
          <w:szCs w:val="19"/>
          <w:highlight w:val="yellow"/>
          <w:lang w:val="fr"/>
        </w:rPr>
        <w:t>Nuton / Lutin / Aventure / Horizon / Route</w:t>
      </w:r>
      <w:r>
        <w:rPr>
          <w:rFonts w:eastAsia="Arial" w:cs="Arial"/>
          <w:sz w:val="19"/>
          <w:szCs w:val="19"/>
          <w:lang w:val="fr"/>
        </w:rPr>
        <w:t xml:space="preserve"> </w:t>
      </w:r>
      <w:r w:rsidRPr="74A5FF9B">
        <w:rPr>
          <w:rFonts w:eastAsia="Arial" w:cs="Arial"/>
          <w:sz w:val="19"/>
          <w:szCs w:val="19"/>
          <w:lang w:val="fr"/>
        </w:rPr>
        <w:t xml:space="preserve">de votre enfant a été testée covid-19 positif. Au cours des 48h qui ont précédé l’apparition des symptômes/le test PCR, cette personne a participé à une activité </w:t>
      </w:r>
      <w:r>
        <w:rPr>
          <w:rFonts w:eastAsia="Arial" w:cs="Arial"/>
          <w:sz w:val="19"/>
          <w:szCs w:val="19"/>
          <w:lang w:val="fr"/>
        </w:rPr>
        <w:t xml:space="preserve">Guide </w:t>
      </w:r>
      <w:r w:rsidRPr="74A5FF9B">
        <w:rPr>
          <w:rFonts w:eastAsia="Arial" w:cs="Arial"/>
          <w:sz w:val="19"/>
          <w:szCs w:val="19"/>
          <w:lang w:val="fr"/>
        </w:rPr>
        <w:t xml:space="preserve">avec votre enfant </w:t>
      </w:r>
      <w:r w:rsidRPr="74A5FF9B">
        <w:rPr>
          <w:rFonts w:eastAsia="Arial" w:cs="Arial"/>
          <w:sz w:val="19"/>
          <w:szCs w:val="19"/>
          <w:highlight w:val="yellow"/>
          <w:lang w:val="fr"/>
        </w:rPr>
        <w:t>(préciser ici la date de l’activité en question)</w:t>
      </w:r>
      <w:r w:rsidRPr="74A5FF9B">
        <w:rPr>
          <w:rFonts w:eastAsia="Arial" w:cs="Arial"/>
          <w:sz w:val="19"/>
          <w:szCs w:val="19"/>
          <w:lang w:val="fr"/>
        </w:rPr>
        <w:t>.</w:t>
      </w:r>
    </w:p>
    <w:p w14:paraId="1EEAB296" w14:textId="5D44E38C" w:rsidR="00CF5D3A" w:rsidRDefault="00CF5D3A">
      <w:r w:rsidRPr="17C852CF">
        <w:rPr>
          <w:rFonts w:eastAsia="Arial" w:cs="Arial"/>
          <w:sz w:val="19"/>
          <w:szCs w:val="19"/>
          <w:lang w:val="fr"/>
        </w:rPr>
        <w:t xml:space="preserve"> </w:t>
      </w:r>
    </w:p>
    <w:p w14:paraId="38A57A01" w14:textId="7D2C4F13" w:rsidR="00CF5D3A" w:rsidRDefault="00CF5D3A">
      <w:r w:rsidRPr="17C852CF">
        <w:rPr>
          <w:rFonts w:eastAsia="Arial" w:cs="Arial"/>
          <w:sz w:val="19"/>
          <w:szCs w:val="19"/>
          <w:lang w:val="fr"/>
        </w:rPr>
        <w:t xml:space="preserve">Comme les gestes barrière (masque ou distanciation physique) n’ont pas été respectés durant plus de 15 minutes entre cette personne et votre enfant, celui-ci est désormais une personne à </w:t>
      </w:r>
      <w:r w:rsidRPr="17C852CF">
        <w:rPr>
          <w:rFonts w:eastAsia="Arial" w:cs="Arial"/>
          <w:b/>
          <w:bCs/>
          <w:sz w:val="19"/>
          <w:szCs w:val="19"/>
          <w:lang w:val="fr"/>
        </w:rPr>
        <w:t>haut risque</w:t>
      </w:r>
      <w:r w:rsidRPr="17C852CF">
        <w:rPr>
          <w:rFonts w:eastAsia="Arial" w:cs="Arial"/>
          <w:sz w:val="19"/>
          <w:szCs w:val="19"/>
          <w:lang w:val="fr"/>
        </w:rPr>
        <w:t>. Par conséquent, cela signifie, conformément au protocole, que votre enfant doit immédiatement se mettre en quarantaine</w:t>
      </w:r>
      <w:r w:rsidR="0B17BC13" w:rsidRPr="17C852CF">
        <w:rPr>
          <w:rFonts w:eastAsia="Arial" w:cs="Arial"/>
          <w:sz w:val="19"/>
          <w:szCs w:val="19"/>
          <w:lang w:val="fr"/>
        </w:rPr>
        <w:t>.</w:t>
      </w:r>
      <w:r w:rsidRPr="17C852CF">
        <w:rPr>
          <w:rFonts w:eastAsia="Arial" w:cs="Arial"/>
          <w:sz w:val="19"/>
          <w:szCs w:val="19"/>
          <w:lang w:val="fr"/>
        </w:rPr>
        <w:t xml:space="preserve"> </w:t>
      </w:r>
      <w:r w:rsidR="1D2C94E7" w:rsidRPr="17C852CF">
        <w:rPr>
          <w:rFonts w:eastAsia="Arial" w:cs="Arial"/>
          <w:sz w:val="19"/>
          <w:szCs w:val="19"/>
          <w:lang w:val="fr"/>
        </w:rPr>
        <w:t>La durée de la quarantaine ainsi que la nécessité d’un test seront évaluées par le médecin que vous contacterez.</w:t>
      </w:r>
    </w:p>
    <w:p w14:paraId="24D044DA" w14:textId="1039F0C8" w:rsidR="17C852CF" w:rsidRDefault="17C852CF" w:rsidP="17C852CF">
      <w:pPr>
        <w:rPr>
          <w:rFonts w:eastAsia="Arial" w:cs="Arial"/>
          <w:sz w:val="19"/>
          <w:szCs w:val="19"/>
          <w:lang w:val="fr"/>
        </w:rPr>
      </w:pPr>
    </w:p>
    <w:p w14:paraId="0D35564C" w14:textId="04EA1811" w:rsidR="1D2C94E7" w:rsidRDefault="1D2C94E7" w:rsidP="17C852CF">
      <w:r w:rsidRPr="48AE4945">
        <w:rPr>
          <w:rFonts w:eastAsia="Arial" w:cs="Arial"/>
          <w:sz w:val="19"/>
          <w:szCs w:val="19"/>
          <w:lang w:val="fr"/>
        </w:rPr>
        <w:t>Dans le cas où le test de votre enfant serait positif, nous vous demandons de bien vouloir prévenir l</w:t>
      </w:r>
      <w:r w:rsidR="4B10556F" w:rsidRPr="48AE4945">
        <w:rPr>
          <w:rFonts w:eastAsia="Arial" w:cs="Arial"/>
          <w:sz w:val="19"/>
          <w:szCs w:val="19"/>
          <w:lang w:val="fr"/>
        </w:rPr>
        <w:t xml:space="preserve">e </w:t>
      </w:r>
      <w:r w:rsidR="0050653B">
        <w:rPr>
          <w:rFonts w:eastAsia="Arial" w:cs="Arial"/>
          <w:sz w:val="19"/>
          <w:szCs w:val="19"/>
          <w:lang w:val="fr"/>
        </w:rPr>
        <w:t>S</w:t>
      </w:r>
      <w:r w:rsidR="4B10556F" w:rsidRPr="48AE4945">
        <w:rPr>
          <w:rFonts w:eastAsia="Arial" w:cs="Arial"/>
          <w:sz w:val="19"/>
          <w:szCs w:val="19"/>
          <w:lang w:val="fr"/>
        </w:rPr>
        <w:t>taff</w:t>
      </w:r>
      <w:r w:rsidRPr="48AE4945">
        <w:rPr>
          <w:rFonts w:eastAsia="Arial" w:cs="Arial"/>
          <w:sz w:val="19"/>
          <w:szCs w:val="19"/>
          <w:lang w:val="fr"/>
        </w:rPr>
        <w:t xml:space="preserve"> d’</w:t>
      </w:r>
      <w:r w:rsidR="0050653B">
        <w:rPr>
          <w:rFonts w:eastAsia="Arial" w:cs="Arial"/>
          <w:sz w:val="19"/>
          <w:szCs w:val="19"/>
          <w:lang w:val="fr"/>
        </w:rPr>
        <w:t>U</w:t>
      </w:r>
      <w:r w:rsidRPr="48AE4945">
        <w:rPr>
          <w:rFonts w:eastAsia="Arial" w:cs="Arial"/>
          <w:sz w:val="19"/>
          <w:szCs w:val="19"/>
          <w:lang w:val="fr"/>
        </w:rPr>
        <w:t>nité. En effet, il s’agira du 2</w:t>
      </w:r>
      <w:r w:rsidRPr="0050653B">
        <w:rPr>
          <w:rFonts w:eastAsia="Arial" w:cs="Arial"/>
          <w:sz w:val="19"/>
          <w:szCs w:val="19"/>
          <w:vertAlign w:val="superscript"/>
          <w:lang w:val="fr"/>
        </w:rPr>
        <w:t>e</w:t>
      </w:r>
      <w:r w:rsidRPr="48AE4945">
        <w:rPr>
          <w:rFonts w:eastAsia="Arial" w:cs="Arial"/>
          <w:sz w:val="19"/>
          <w:szCs w:val="19"/>
          <w:lang w:val="fr"/>
        </w:rPr>
        <w:t xml:space="preserve"> cas identifié au sein d’un même groupe et donc d’un cluster (foyer), et nous devrons en informer le centre de tracing. L’anonymat de votre enfant sera bien entendu préservé au sein de l’</w:t>
      </w:r>
      <w:r w:rsidR="0050653B">
        <w:rPr>
          <w:rFonts w:eastAsia="Arial" w:cs="Arial"/>
          <w:sz w:val="19"/>
          <w:szCs w:val="19"/>
          <w:lang w:val="fr"/>
        </w:rPr>
        <w:t>U</w:t>
      </w:r>
      <w:r w:rsidRPr="48AE4945">
        <w:rPr>
          <w:rFonts w:eastAsia="Arial" w:cs="Arial"/>
          <w:sz w:val="19"/>
          <w:szCs w:val="19"/>
          <w:lang w:val="fr"/>
        </w:rPr>
        <w:t xml:space="preserve">nité. </w:t>
      </w:r>
    </w:p>
    <w:p w14:paraId="4C3EC68E" w14:textId="70983B16" w:rsidR="17C852CF" w:rsidRDefault="17C852CF" w:rsidP="17C852CF">
      <w:pPr>
        <w:rPr>
          <w:rFonts w:eastAsia="Arial" w:cs="Arial"/>
          <w:sz w:val="19"/>
          <w:szCs w:val="19"/>
          <w:lang w:val="fr"/>
        </w:rPr>
      </w:pPr>
    </w:p>
    <w:p w14:paraId="2E512E08" w14:textId="23A9E599" w:rsidR="1D2C94E7" w:rsidRDefault="1D2C94E7" w:rsidP="17C852CF">
      <w:r w:rsidRPr="17C852CF">
        <w:rPr>
          <w:rFonts w:eastAsia="Arial" w:cs="Arial"/>
          <w:sz w:val="19"/>
          <w:szCs w:val="19"/>
          <w:lang w:val="fr"/>
        </w:rPr>
        <w:t xml:space="preserve">Durant sa période de quarantaine, votre enfant devra suivre attentivement les recommandations  ci-dessous pour limiter les risques de transmission du virus : </w:t>
      </w:r>
    </w:p>
    <w:p w14:paraId="4DB65B06" w14:textId="4005F8F0" w:rsidR="1D2C94E7" w:rsidRDefault="1D2C94E7" w:rsidP="17C852CF">
      <w:pPr>
        <w:rPr>
          <w:rFonts w:eastAsia="Arial" w:cs="Arial"/>
          <w:sz w:val="19"/>
          <w:szCs w:val="19"/>
          <w:u w:val="single"/>
          <w:lang w:val="fr"/>
        </w:rPr>
      </w:pPr>
      <w:r w:rsidRPr="17C852CF">
        <w:rPr>
          <w:rFonts w:eastAsia="Arial" w:cs="Arial"/>
          <w:sz w:val="19"/>
          <w:szCs w:val="19"/>
          <w:lang w:val="fr"/>
        </w:rPr>
        <w:t xml:space="preserve"> </w:t>
      </w:r>
    </w:p>
    <w:p w14:paraId="125F662A" w14:textId="7505ABE0" w:rsidR="1D2C94E7" w:rsidRDefault="1D2C94E7" w:rsidP="17C852CF">
      <w:pPr>
        <w:rPr>
          <w:rFonts w:eastAsia="Arial" w:cs="Arial"/>
          <w:sz w:val="19"/>
          <w:szCs w:val="19"/>
          <w:u w:val="single"/>
          <w:lang w:val="fr"/>
        </w:rPr>
      </w:pPr>
      <w:r w:rsidRPr="17C852CF">
        <w:rPr>
          <w:rFonts w:eastAsia="Arial" w:cs="Arial"/>
          <w:sz w:val="19"/>
          <w:szCs w:val="19"/>
          <w:u w:val="single"/>
          <w:lang w:val="fr"/>
        </w:rPr>
        <w:t>Rester à la maison</w:t>
      </w:r>
      <w:r w:rsidRPr="17C852CF">
        <w:rPr>
          <w:rFonts w:eastAsia="Arial" w:cs="Arial"/>
          <w:sz w:val="19"/>
          <w:szCs w:val="19"/>
          <w:lang w:val="fr"/>
        </w:rPr>
        <w:t xml:space="preserve"> </w:t>
      </w:r>
    </w:p>
    <w:p w14:paraId="5EC970C9" w14:textId="3635EE58" w:rsidR="1D2C94E7" w:rsidRDefault="1D2C94E7" w:rsidP="17C852CF">
      <w:r w:rsidRPr="17C852CF">
        <w:rPr>
          <w:rFonts w:eastAsia="Arial" w:cs="Arial"/>
          <w:sz w:val="19"/>
          <w:szCs w:val="19"/>
          <w:lang w:val="fr"/>
        </w:rPr>
        <w:t>·    Même s’il n’est pas malade, votre enfant doit rester à la maison. En effet, il est possible qu’il soit infecté par le virus et qu’il tombe malade dans les prochains jours. De plus, même en l’absence de symptômes, votre enfant peut être contagieux.</w:t>
      </w:r>
    </w:p>
    <w:p w14:paraId="5556541E" w14:textId="317F3AEF" w:rsidR="1D2C94E7" w:rsidRDefault="1D2C94E7" w:rsidP="17C852CF">
      <w:r w:rsidRPr="17C852CF">
        <w:rPr>
          <w:rFonts w:eastAsia="Arial" w:cs="Arial"/>
          <w:sz w:val="19"/>
          <w:szCs w:val="19"/>
          <w:lang w:val="fr"/>
        </w:rPr>
        <w:t xml:space="preserve">·    Votre enfant ne peut quitter le domicile que si cela est strictement nécessaire, comme pour aller chez le médecin. Assurez-vous qu’il porte toujours un masque buccal en tissu (sauf pour les - de 12 ans) et évitez tout contact avec les autres. </w:t>
      </w:r>
    </w:p>
    <w:p w14:paraId="789F7949" w14:textId="79F7B4C4" w:rsidR="1D2C94E7" w:rsidRDefault="1D2C94E7" w:rsidP="17C852CF">
      <w:r w:rsidRPr="17C852CF">
        <w:rPr>
          <w:rFonts w:eastAsia="Arial" w:cs="Arial"/>
          <w:sz w:val="19"/>
          <w:szCs w:val="19"/>
          <w:lang w:val="fr"/>
        </w:rPr>
        <w:t xml:space="preserve">·    Ne recevez pas de visiteurs à la maison. </w:t>
      </w:r>
    </w:p>
    <w:p w14:paraId="7BF0CC83" w14:textId="3CAA64AB" w:rsidR="1D2C94E7" w:rsidRDefault="1D2C94E7" w:rsidP="5381A1F0">
      <w:pPr>
        <w:rPr>
          <w:rFonts w:eastAsia="Arial" w:cs="Arial"/>
          <w:sz w:val="19"/>
          <w:szCs w:val="19"/>
          <w:highlight w:val="yellow"/>
          <w:lang w:val="fr"/>
        </w:rPr>
      </w:pPr>
      <w:r w:rsidRPr="5381A1F0">
        <w:rPr>
          <w:rFonts w:eastAsia="Arial" w:cs="Arial"/>
          <w:sz w:val="19"/>
          <w:szCs w:val="19"/>
          <w:lang w:val="fr"/>
        </w:rPr>
        <w:t xml:space="preserve">·    Les activités de loisirs devant être évitées, nous suspendons les activités scoutes durant 14 jours. Celles-ci reprendront le </w:t>
      </w:r>
      <w:r w:rsidRPr="5381A1F0">
        <w:rPr>
          <w:rFonts w:eastAsia="Arial" w:cs="Arial"/>
          <w:sz w:val="19"/>
          <w:szCs w:val="19"/>
          <w:highlight w:val="yellow"/>
          <w:lang w:val="fr"/>
        </w:rPr>
        <w:t>…/…/….</w:t>
      </w:r>
    </w:p>
    <w:p w14:paraId="63CCA839" w14:textId="0EA76212" w:rsidR="1D2C94E7" w:rsidRDefault="1D2C94E7" w:rsidP="17C852CF">
      <w:pPr>
        <w:rPr>
          <w:rFonts w:eastAsia="Arial" w:cs="Arial"/>
          <w:sz w:val="19"/>
          <w:szCs w:val="19"/>
          <w:u w:val="single"/>
          <w:lang w:val="fr"/>
        </w:rPr>
      </w:pPr>
      <w:r w:rsidRPr="17C852CF">
        <w:rPr>
          <w:rFonts w:eastAsia="Arial" w:cs="Arial"/>
          <w:sz w:val="19"/>
          <w:szCs w:val="19"/>
          <w:lang w:val="fr"/>
        </w:rPr>
        <w:t xml:space="preserve"> </w:t>
      </w:r>
    </w:p>
    <w:p w14:paraId="2B8FC639" w14:textId="0E25CEC1" w:rsidR="1D2C94E7" w:rsidRDefault="1D2C94E7" w:rsidP="17C852CF">
      <w:pPr>
        <w:rPr>
          <w:rFonts w:eastAsia="Arial" w:cs="Arial"/>
          <w:sz w:val="19"/>
          <w:szCs w:val="19"/>
          <w:u w:val="single"/>
          <w:lang w:val="fr"/>
        </w:rPr>
      </w:pPr>
      <w:r w:rsidRPr="17C852CF">
        <w:rPr>
          <w:rFonts w:eastAsia="Arial" w:cs="Arial"/>
          <w:sz w:val="19"/>
          <w:szCs w:val="19"/>
          <w:u w:val="single"/>
          <w:lang w:val="fr"/>
        </w:rPr>
        <w:t>Protéger les personnes vulnérables</w:t>
      </w:r>
      <w:r w:rsidRPr="17C852CF">
        <w:rPr>
          <w:rFonts w:eastAsia="Arial" w:cs="Arial"/>
          <w:sz w:val="19"/>
          <w:szCs w:val="19"/>
          <w:lang w:val="fr"/>
        </w:rPr>
        <w:t xml:space="preserve"> </w:t>
      </w:r>
    </w:p>
    <w:p w14:paraId="114E33F8" w14:textId="5D26AF5A" w:rsidR="1D2C94E7" w:rsidRDefault="1D2C94E7" w:rsidP="17C852CF">
      <w:r w:rsidRPr="17C852CF">
        <w:rPr>
          <w:rFonts w:eastAsia="Arial" w:cs="Arial"/>
          <w:sz w:val="19"/>
          <w:szCs w:val="19"/>
          <w:lang w:val="fr"/>
        </w:rPr>
        <w:t>·    Si l'un des membres de votre ménage présente une vulnérabilité accrue à une forme grave de COVID-19, par exemple en raison du diabète, d'une maladie cardiaque ou respiratoire chronique, de problèmes immunitaires ou d'un âge avancé, faites particulièrement attention. De même, si vous aviez prévu d’aller voir les grands-parents de votre enfant dans les prochains jours, il est préférable de reporter.</w:t>
      </w:r>
    </w:p>
    <w:p w14:paraId="3F21C2BB" w14:textId="6428E4C5" w:rsidR="1D2C94E7" w:rsidRDefault="1D2C94E7" w:rsidP="17C852CF">
      <w:r w:rsidRPr="17C852CF">
        <w:rPr>
          <w:rFonts w:eastAsia="Arial" w:cs="Arial"/>
          <w:sz w:val="19"/>
          <w:szCs w:val="19"/>
          <w:lang w:val="fr"/>
        </w:rPr>
        <w:t xml:space="preserve">·    Ne partagez pas les ustensiles pour manger et boire (couverts, assiettes, tasses, verres...), les brosses à dents ou les serviettes/essuies. </w:t>
      </w:r>
    </w:p>
    <w:p w14:paraId="4BDA7263" w14:textId="06689F67" w:rsidR="17C852CF" w:rsidRDefault="17C852CF" w:rsidP="17C852CF">
      <w:pPr>
        <w:rPr>
          <w:rFonts w:eastAsia="Arial" w:cs="Arial"/>
          <w:sz w:val="19"/>
          <w:szCs w:val="19"/>
          <w:u w:val="single"/>
          <w:lang w:val="fr"/>
        </w:rPr>
      </w:pPr>
    </w:p>
    <w:p w14:paraId="0FFA6EE0" w14:textId="10689F7F" w:rsidR="17C852CF" w:rsidRDefault="17C852CF" w:rsidP="17C852CF">
      <w:pPr>
        <w:rPr>
          <w:rFonts w:eastAsia="Arial" w:cs="Arial"/>
          <w:sz w:val="19"/>
          <w:szCs w:val="19"/>
          <w:u w:val="single"/>
          <w:lang w:val="fr"/>
        </w:rPr>
      </w:pPr>
    </w:p>
    <w:p w14:paraId="2A959F8E" w14:textId="14F42197" w:rsidR="17C852CF" w:rsidRDefault="17C852CF" w:rsidP="17C852CF">
      <w:pPr>
        <w:rPr>
          <w:rFonts w:eastAsia="Arial" w:cs="Arial"/>
          <w:sz w:val="19"/>
          <w:szCs w:val="19"/>
          <w:u w:val="single"/>
          <w:lang w:val="fr"/>
        </w:rPr>
      </w:pPr>
    </w:p>
    <w:p w14:paraId="19C6C4F5" w14:textId="24587D7D" w:rsidR="1D2C94E7" w:rsidRDefault="1D2C94E7" w:rsidP="17C852CF">
      <w:pPr>
        <w:rPr>
          <w:rFonts w:eastAsia="Arial" w:cs="Arial"/>
          <w:sz w:val="19"/>
          <w:szCs w:val="19"/>
          <w:u w:val="single"/>
          <w:lang w:val="fr"/>
        </w:rPr>
      </w:pPr>
      <w:r w:rsidRPr="17C852CF">
        <w:rPr>
          <w:rFonts w:eastAsia="Arial" w:cs="Arial"/>
          <w:sz w:val="19"/>
          <w:szCs w:val="19"/>
          <w:u w:val="single"/>
          <w:lang w:val="fr"/>
        </w:rPr>
        <w:lastRenderedPageBreak/>
        <w:t>Insistez sur les règles d’hygiène de base</w:t>
      </w:r>
    </w:p>
    <w:p w14:paraId="6D881E77" w14:textId="2268AB66" w:rsidR="1D2C94E7" w:rsidRDefault="1D2C94E7" w:rsidP="17C852CF">
      <w:r w:rsidRPr="17C852CF">
        <w:rPr>
          <w:rFonts w:eastAsia="Arial" w:cs="Arial"/>
          <w:sz w:val="19"/>
          <w:szCs w:val="19"/>
          <w:lang w:val="fr"/>
        </w:rPr>
        <w:t xml:space="preserve">·    Rappelez à votre enfant d’utiliser un mouchoir en tissu ou en papier, et de tousser ou éternuer dans le pli du coude. Après utilisation, les mouchoirs doivent immédiatement être jetés dans une poubelle avec couvercle. </w:t>
      </w:r>
    </w:p>
    <w:p w14:paraId="4B1E43BA" w14:textId="11018A07" w:rsidR="1D2C94E7" w:rsidRDefault="1D2C94E7" w:rsidP="17C852CF">
      <w:r w:rsidRPr="17C852CF">
        <w:rPr>
          <w:rFonts w:eastAsia="Arial" w:cs="Arial"/>
          <w:sz w:val="19"/>
          <w:szCs w:val="19"/>
          <w:lang w:val="fr"/>
        </w:rPr>
        <w:t>·    Rappelez à votre enfant de se laver les mains à l'eau et au savon pendant 40 à 60 secondes plusieurs fois par jour. Il doit également se sécher les mains avec des serviettes propres.</w:t>
      </w:r>
    </w:p>
    <w:p w14:paraId="375EADD9" w14:textId="638C69F4" w:rsidR="1D2C94E7" w:rsidRDefault="1D2C94E7" w:rsidP="17C852CF">
      <w:r w:rsidRPr="17C852CF">
        <w:rPr>
          <w:rFonts w:eastAsia="Arial" w:cs="Arial"/>
          <w:sz w:val="19"/>
          <w:szCs w:val="19"/>
          <w:lang w:val="fr"/>
        </w:rPr>
        <w:t xml:space="preserve">  </w:t>
      </w:r>
    </w:p>
    <w:p w14:paraId="03689F84" w14:textId="33A81AFF" w:rsidR="1D2C94E7" w:rsidRDefault="1D2C94E7" w:rsidP="17C852CF">
      <w:r w:rsidRPr="17C852CF">
        <w:rPr>
          <w:rFonts w:eastAsia="Arial" w:cs="Arial"/>
          <w:sz w:val="19"/>
          <w:szCs w:val="19"/>
          <w:lang w:val="fr"/>
        </w:rPr>
        <w:t xml:space="preserve">Nous restons à votre disposition pour de plus amples informations. </w:t>
      </w:r>
    </w:p>
    <w:p w14:paraId="3788F9E4" w14:textId="13BF01DE" w:rsidR="1D2C94E7" w:rsidRDefault="1D2C94E7" w:rsidP="17C852CF">
      <w:r w:rsidRPr="17C852CF">
        <w:rPr>
          <w:rFonts w:eastAsia="Arial" w:cs="Arial"/>
          <w:sz w:val="19"/>
          <w:szCs w:val="19"/>
          <w:lang w:val="fr"/>
        </w:rPr>
        <w:t xml:space="preserve"> </w:t>
      </w:r>
    </w:p>
    <w:p w14:paraId="0F6B1898" w14:textId="2CDEFFD5" w:rsidR="1D2C94E7" w:rsidRDefault="1D2C94E7" w:rsidP="17C852CF">
      <w:r w:rsidRPr="17C852CF">
        <w:rPr>
          <w:rFonts w:eastAsia="Arial" w:cs="Arial"/>
          <w:sz w:val="19"/>
          <w:szCs w:val="19"/>
          <w:lang w:val="fr"/>
        </w:rPr>
        <w:t>Cordialement,</w:t>
      </w:r>
    </w:p>
    <w:p w14:paraId="31D2E71D" w14:textId="380EFE94" w:rsidR="1D2C94E7" w:rsidRDefault="1D2C94E7" w:rsidP="17C852CF">
      <w:r w:rsidRPr="17C852CF">
        <w:rPr>
          <w:rFonts w:eastAsia="Arial" w:cs="Arial"/>
          <w:sz w:val="19"/>
          <w:szCs w:val="19"/>
          <w:lang w:val="fr"/>
        </w:rPr>
        <w:t xml:space="preserve"> </w:t>
      </w:r>
    </w:p>
    <w:p w14:paraId="2AC56917" w14:textId="5E787852" w:rsidR="4C266144" w:rsidRDefault="4C266144" w:rsidP="17C852CF">
      <w:pPr>
        <w:rPr>
          <w:rFonts w:ascii="Arial" w:eastAsia="Arial" w:hAnsi="Arial" w:cs="Arial"/>
          <w:color w:val="000000"/>
          <w:sz w:val="19"/>
          <w:szCs w:val="19"/>
          <w:lang w:val="fr"/>
        </w:rPr>
      </w:pPr>
      <w:r w:rsidRPr="17C852CF">
        <w:rPr>
          <w:rFonts w:eastAsia="TraditionellSans" w:cs="TraditionellSans"/>
          <w:color w:val="000000"/>
          <w:sz w:val="19"/>
          <w:szCs w:val="19"/>
          <w:highlight w:val="yellow"/>
        </w:rPr>
        <w:t>XXXXXX</w:t>
      </w:r>
      <w:r w:rsidRPr="17C852CF">
        <w:rPr>
          <w:rFonts w:ascii="Arial" w:eastAsia="Arial" w:hAnsi="Arial" w:cs="Arial"/>
          <w:color w:val="000000"/>
          <w:sz w:val="19"/>
          <w:szCs w:val="19"/>
        </w:rPr>
        <w:t xml:space="preserve"> </w:t>
      </w:r>
    </w:p>
    <w:p w14:paraId="4FB06B8B" w14:textId="3A7BA756" w:rsidR="4C266144" w:rsidRDefault="4C266144" w:rsidP="17C852CF">
      <w:pPr>
        <w:jc w:val="right"/>
        <w:rPr>
          <w:rFonts w:eastAsia="TraditionellSans" w:cs="TraditionellSans"/>
          <w:color w:val="000000"/>
          <w:sz w:val="19"/>
          <w:szCs w:val="19"/>
          <w:lang w:val="fr"/>
        </w:rPr>
      </w:pPr>
      <w:r w:rsidRPr="17C852CF">
        <w:rPr>
          <w:rFonts w:eastAsia="TraditionellSans" w:cs="TraditionellSans"/>
          <w:color w:val="000000"/>
          <w:sz w:val="19"/>
          <w:szCs w:val="19"/>
        </w:rPr>
        <w:t xml:space="preserve">Référent covid-19 du </w:t>
      </w:r>
      <w:r w:rsidR="0050653B">
        <w:rPr>
          <w:rFonts w:eastAsia="TraditionellSans" w:cs="TraditionellSans"/>
          <w:color w:val="000000"/>
          <w:sz w:val="19"/>
          <w:szCs w:val="19"/>
        </w:rPr>
        <w:t>S</w:t>
      </w:r>
      <w:r w:rsidRPr="17C852CF">
        <w:rPr>
          <w:rFonts w:eastAsia="TraditionellSans" w:cs="TraditionellSans"/>
          <w:color w:val="000000"/>
          <w:sz w:val="19"/>
          <w:szCs w:val="19"/>
        </w:rPr>
        <w:t>taff d’</w:t>
      </w:r>
      <w:r w:rsidR="0050653B">
        <w:rPr>
          <w:rFonts w:eastAsia="TraditionellSans" w:cs="TraditionellSans"/>
          <w:color w:val="000000"/>
          <w:sz w:val="19"/>
          <w:szCs w:val="19"/>
        </w:rPr>
        <w:t>U</w:t>
      </w:r>
      <w:r w:rsidRPr="17C852CF">
        <w:rPr>
          <w:rFonts w:eastAsia="TraditionellSans" w:cs="TraditionellSans"/>
          <w:color w:val="000000"/>
          <w:sz w:val="19"/>
          <w:szCs w:val="19"/>
        </w:rPr>
        <w:t xml:space="preserve">nité </w:t>
      </w:r>
    </w:p>
    <w:p w14:paraId="4EA0FC0F" w14:textId="78205A34" w:rsidR="4C266144" w:rsidRDefault="4C266144" w:rsidP="17C852CF">
      <w:pPr>
        <w:jc w:val="right"/>
        <w:rPr>
          <w:rFonts w:eastAsia="TraditionellSans" w:cs="TraditionellSans"/>
          <w:color w:val="000000"/>
          <w:sz w:val="19"/>
          <w:szCs w:val="19"/>
          <w:lang w:val="fr"/>
        </w:rPr>
      </w:pPr>
      <w:r w:rsidRPr="17C852CF">
        <w:rPr>
          <w:rFonts w:eastAsia="TraditionellSans" w:cs="TraditionellSans"/>
          <w:color w:val="000000"/>
          <w:sz w:val="19"/>
          <w:szCs w:val="19"/>
          <w:highlight w:val="yellow"/>
        </w:rPr>
        <w:t>Téléphone</w:t>
      </w:r>
    </w:p>
    <w:p w14:paraId="38297C44" w14:textId="4F6B552E" w:rsidR="4C266144" w:rsidRDefault="4C266144" w:rsidP="17C852CF">
      <w:pPr>
        <w:jc w:val="right"/>
        <w:rPr>
          <w:rFonts w:eastAsia="TraditionellSans" w:cs="TraditionellSans"/>
          <w:color w:val="000000"/>
          <w:sz w:val="19"/>
          <w:szCs w:val="19"/>
          <w:lang w:val="fr"/>
        </w:rPr>
      </w:pPr>
      <w:r w:rsidRPr="17C852CF">
        <w:rPr>
          <w:rFonts w:eastAsia="TraditionellSans" w:cs="TraditionellSans"/>
          <w:color w:val="000000"/>
          <w:sz w:val="19"/>
          <w:szCs w:val="19"/>
          <w:highlight w:val="yellow"/>
        </w:rPr>
        <w:t>Adresse mail</w:t>
      </w:r>
    </w:p>
    <w:p w14:paraId="74774935" w14:textId="412E6B6F" w:rsidR="17C852CF" w:rsidRDefault="17C852CF" w:rsidP="17C852CF">
      <w:pPr>
        <w:rPr>
          <w:rFonts w:eastAsia="Arial" w:cs="Arial"/>
          <w:sz w:val="19"/>
          <w:szCs w:val="19"/>
          <w:lang w:val="fr"/>
        </w:rPr>
      </w:pPr>
    </w:p>
    <w:p w14:paraId="41C8F396" w14:textId="77777777" w:rsidR="00C55E9C" w:rsidRPr="002244B3" w:rsidRDefault="00C55E9C" w:rsidP="002244B3"/>
    <w:sectPr w:rsidR="00C55E9C" w:rsidRPr="002244B3" w:rsidSect="0040079C">
      <w:footerReference w:type="default" r:id="rId8"/>
      <w:pgSz w:w="11906" w:h="16838"/>
      <w:pgMar w:top="1417" w:right="1417" w:bottom="1417" w:left="1417" w:header="708" w:footer="169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7AC606" w14:textId="77777777" w:rsidR="00D11FDD" w:rsidRDefault="00D11FDD" w:rsidP="00D3371B">
      <w:r>
        <w:separator/>
      </w:r>
    </w:p>
  </w:endnote>
  <w:endnote w:type="continuationSeparator" w:id="0">
    <w:p w14:paraId="4F7B40F8" w14:textId="77777777" w:rsidR="00D11FDD" w:rsidRDefault="00D11FDD" w:rsidP="00D33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ellSans">
    <w:panose1 w:val="02000506030000020004"/>
    <w:charset w:val="00"/>
    <w:family w:val="auto"/>
    <w:pitch w:val="variable"/>
    <w:sig w:usb0="80000003" w:usb1="00000000" w:usb2="00000000" w:usb3="00000000" w:csb0="00000001" w:csb1="00000000"/>
  </w:font>
  <w:font w:name="Liant">
    <w:panose1 w:val="02000603040000020004"/>
    <w:charset w:val="00"/>
    <w:family w:val="auto"/>
    <w:pitch w:val="variable"/>
    <w:sig w:usb0="800000A7"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Glober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3D3EC" w14:textId="77777777" w:rsidR="004D5EFD" w:rsidRDefault="004D5EFD">
    <w:pPr>
      <w:pStyle w:val="Pieddepage"/>
    </w:pPr>
  </w:p>
  <w:p w14:paraId="06E33B57" w14:textId="77777777" w:rsidR="001B63E5" w:rsidRDefault="0040079C" w:rsidP="00D3371B">
    <w:pPr>
      <w:pStyle w:val="Pieddepage"/>
    </w:pPr>
    <w:r>
      <w:rPr>
        <w:noProof/>
      </w:rPr>
      <w:drawing>
        <wp:anchor distT="0" distB="0" distL="114300" distR="114300" simplePos="0" relativeHeight="251664384" behindDoc="1" locked="0" layoutInCell="1" allowOverlap="1" wp14:anchorId="0AAA7F76" wp14:editId="49E87CF3">
          <wp:simplePos x="0" y="0"/>
          <wp:positionH relativeFrom="margin">
            <wp:posOffset>4896856</wp:posOffset>
          </wp:positionH>
          <wp:positionV relativeFrom="paragraph">
            <wp:posOffset>127000</wp:posOffset>
          </wp:positionV>
          <wp:extent cx="1079500" cy="580390"/>
          <wp:effectExtent l="0" t="0" r="6350" b="0"/>
          <wp:wrapTight wrapText="bothSides">
            <wp:wrapPolygon edited="0">
              <wp:start x="0" y="0"/>
              <wp:lineTo x="0" y="20560"/>
              <wp:lineTo x="21346" y="20560"/>
              <wp:lineTo x="21346" y="0"/>
              <wp:lineTo x="0" y="0"/>
            </wp:wrapPolygon>
          </wp:wrapTight>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Guides la vie en vrai - Couleurs - 10x5.5.jpg"/>
                  <pic:cNvPicPr/>
                </pic:nvPicPr>
                <pic:blipFill>
                  <a:blip r:embed="rId1">
                    <a:extLst>
                      <a:ext uri="{28A0092B-C50C-407E-A947-70E740481C1C}">
                        <a14:useLocalDpi xmlns:a14="http://schemas.microsoft.com/office/drawing/2010/main" val="0"/>
                      </a:ext>
                    </a:extLst>
                  </a:blip>
                  <a:stretch>
                    <a:fillRect/>
                  </a:stretch>
                </pic:blipFill>
                <pic:spPr>
                  <a:xfrm>
                    <a:off x="0" y="0"/>
                    <a:ext cx="1079500" cy="580390"/>
                  </a:xfrm>
                  <a:prstGeom prst="rect">
                    <a:avLst/>
                  </a:prstGeom>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45720" distB="45720" distL="114300" distR="114300" simplePos="0" relativeHeight="251662336" behindDoc="0" locked="0" layoutInCell="1" allowOverlap="1" wp14:anchorId="58D97F2A" wp14:editId="2AF05DAE">
              <wp:simplePos x="0" y="0"/>
              <wp:positionH relativeFrom="margin">
                <wp:posOffset>-313690</wp:posOffset>
              </wp:positionH>
              <wp:positionV relativeFrom="margin">
                <wp:posOffset>8958316</wp:posOffset>
              </wp:positionV>
              <wp:extent cx="3971925" cy="396240"/>
              <wp:effectExtent l="0" t="0" r="28575" b="2286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396240"/>
                      </a:xfrm>
                      <a:prstGeom prst="rect">
                        <a:avLst/>
                      </a:prstGeom>
                      <a:ln>
                        <a:solidFill>
                          <a:schemeClr val="bg1"/>
                        </a:solidFill>
                        <a:headEnd/>
                        <a:tailEnd/>
                      </a:ln>
                    </wps:spPr>
                    <wps:style>
                      <a:lnRef idx="2">
                        <a:schemeClr val="dk1"/>
                      </a:lnRef>
                      <a:fillRef idx="1">
                        <a:schemeClr val="lt1"/>
                      </a:fillRef>
                      <a:effectRef idx="0">
                        <a:schemeClr val="dk1"/>
                      </a:effectRef>
                      <a:fontRef idx="minor">
                        <a:schemeClr val="dk1"/>
                      </a:fontRef>
                    </wps:style>
                    <wps:txbx>
                      <w:txbxContent>
                        <w:p w14:paraId="39759A61" w14:textId="77777777" w:rsidR="004D5EFD" w:rsidRPr="00521D09" w:rsidRDefault="004D5EFD" w:rsidP="004D5EFD">
                          <w:pPr>
                            <w:autoSpaceDE w:val="0"/>
                            <w:autoSpaceDN w:val="0"/>
                            <w:adjustRightInd w:val="0"/>
                            <w:spacing w:after="0" w:line="240" w:lineRule="auto"/>
                            <w:ind w:right="-2976"/>
                            <w:rPr>
                              <w:rFonts w:asciiTheme="minorHAnsi" w:hAnsiTheme="minorHAnsi" w:cs="GloberRegular"/>
                              <w:sz w:val="16"/>
                              <w:szCs w:val="20"/>
                            </w:rPr>
                          </w:pPr>
                          <w:r w:rsidRPr="00521D09">
                            <w:rPr>
                              <w:rFonts w:asciiTheme="minorHAnsi" w:hAnsiTheme="minorHAnsi" w:cs="GloberRegular"/>
                              <w:sz w:val="16"/>
                              <w:szCs w:val="20"/>
                            </w:rPr>
                            <w:t xml:space="preserve">Guides Catholiques </w:t>
                          </w:r>
                          <w:r w:rsidRPr="00521D09">
                            <w:rPr>
                              <w:rFonts w:asciiTheme="minorHAnsi" w:hAnsiTheme="minorHAnsi" w:cs="GloberRegular"/>
                              <w:noProof/>
                              <w:sz w:val="16"/>
                              <w:szCs w:val="20"/>
                            </w:rPr>
                            <w:t>de Belgique asbl</w:t>
                          </w:r>
                          <w:r w:rsidR="00C55E9C">
                            <w:rPr>
                              <w:rFonts w:asciiTheme="minorHAnsi" w:hAnsiTheme="minorHAnsi" w:cs="GloberRegular"/>
                              <w:noProof/>
                              <w:sz w:val="16"/>
                              <w:szCs w:val="20"/>
                            </w:rPr>
                            <w:t xml:space="preserve"> •</w:t>
                          </w:r>
                          <w:r w:rsidR="00521D09" w:rsidRPr="00521D09">
                            <w:rPr>
                              <w:rFonts w:asciiTheme="minorHAnsi" w:hAnsiTheme="minorHAnsi" w:cs="GloberRegular"/>
                              <w:noProof/>
                              <w:sz w:val="16"/>
                              <w:szCs w:val="20"/>
                            </w:rPr>
                            <w:t xml:space="preserve"> </w:t>
                          </w:r>
                          <w:r w:rsidRPr="00521D09">
                            <w:rPr>
                              <w:rFonts w:asciiTheme="minorHAnsi" w:hAnsiTheme="minorHAnsi" w:cs="GloberRegular"/>
                              <w:noProof/>
                              <w:sz w:val="16"/>
                              <w:szCs w:val="20"/>
                            </w:rPr>
                            <w:t>Rue</w:t>
                          </w:r>
                          <w:r w:rsidRPr="00521D09">
                            <w:rPr>
                              <w:rFonts w:asciiTheme="minorHAnsi" w:hAnsiTheme="minorHAnsi" w:cs="GloberRegular"/>
                              <w:sz w:val="16"/>
                              <w:szCs w:val="20"/>
                            </w:rPr>
                            <w:t xml:space="preserve"> Paul-Émile Janson, 35 </w:t>
                          </w:r>
                          <w:r w:rsidR="00C55E9C">
                            <w:rPr>
                              <w:rFonts w:asciiTheme="minorHAnsi" w:hAnsiTheme="minorHAnsi" w:cs="GloberRegular"/>
                              <w:sz w:val="16"/>
                              <w:szCs w:val="20"/>
                            </w:rPr>
                            <w:t>•</w:t>
                          </w:r>
                          <w:r w:rsidRPr="00521D09">
                            <w:rPr>
                              <w:rFonts w:asciiTheme="minorHAnsi" w:hAnsiTheme="minorHAnsi" w:cs="GloberRegular"/>
                              <w:sz w:val="16"/>
                              <w:szCs w:val="20"/>
                            </w:rPr>
                            <w:t xml:space="preserve"> 1050 Bruxelles</w:t>
                          </w:r>
                        </w:p>
                        <w:p w14:paraId="650DEDF4" w14:textId="77777777" w:rsidR="004D5EFD" w:rsidRPr="00521D09" w:rsidRDefault="004D5EFD" w:rsidP="004D5EFD">
                          <w:pPr>
                            <w:ind w:right="-2976"/>
                            <w:rPr>
                              <w:sz w:val="20"/>
                              <w:szCs w:val="20"/>
                            </w:rPr>
                          </w:pPr>
                          <w:r w:rsidRPr="00521D09">
                            <w:rPr>
                              <w:rFonts w:asciiTheme="minorHAnsi" w:hAnsiTheme="minorHAnsi" w:cs="GloberRegular"/>
                              <w:sz w:val="16"/>
                              <w:szCs w:val="20"/>
                            </w:rPr>
                            <w:t xml:space="preserve">+32 (0)2 538 40 70 </w:t>
                          </w:r>
                          <w:r w:rsidR="00C55E9C">
                            <w:rPr>
                              <w:rFonts w:asciiTheme="minorHAnsi" w:hAnsiTheme="minorHAnsi" w:cs="GloberRegular"/>
                              <w:sz w:val="16"/>
                              <w:szCs w:val="20"/>
                            </w:rPr>
                            <w:t>•</w:t>
                          </w:r>
                          <w:r w:rsidRPr="00521D09">
                            <w:rPr>
                              <w:rFonts w:asciiTheme="minorHAnsi" w:hAnsiTheme="minorHAnsi" w:cs="GloberRegular"/>
                              <w:sz w:val="16"/>
                              <w:szCs w:val="20"/>
                            </w:rPr>
                            <w:t xml:space="preserve"> info@guides.be </w:t>
                          </w:r>
                          <w:r w:rsidR="00C55E9C">
                            <w:rPr>
                              <w:rFonts w:asciiTheme="minorHAnsi" w:hAnsiTheme="minorHAnsi" w:cs="GloberRegular"/>
                              <w:sz w:val="16"/>
                              <w:szCs w:val="20"/>
                            </w:rPr>
                            <w:t>•</w:t>
                          </w:r>
                          <w:r w:rsidRPr="00521D09">
                            <w:rPr>
                              <w:rFonts w:asciiTheme="minorHAnsi" w:hAnsiTheme="minorHAnsi" w:cs="GloberRegular"/>
                              <w:sz w:val="16"/>
                              <w:szCs w:val="20"/>
                            </w:rPr>
                            <w:t xml:space="preserve"> www.guides.be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022FB99B">
            <v:shapetype id="_x0000_t202" coordsize="21600,21600" o:spt="202" path="m,l,21600r21600,l21600,xe" w14:anchorId="58D97F2A">
              <v:stroke joinstyle="miter"/>
              <v:path gradientshapeok="t" o:connecttype="rect"/>
            </v:shapetype>
            <v:shape id="Zone de texte 2" style="position:absolute;margin-left:-24.7pt;margin-top:705.4pt;width:312.75pt;height:31.2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spid="_x0000_s1026" fillcolor="white [3201]" strokecolor="white [3212]"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">
              <v:textbox>
                <w:txbxContent>
                  <w:p w:rsidRPr="00521D09" w:rsidR="004D5EFD" w:rsidP="004D5EFD" w:rsidRDefault="004D5EFD" w14:paraId="40EAA85A" wp14:textId="77777777">
                    <w:pPr>
                      <w:autoSpaceDE w:val="0"/>
                      <w:autoSpaceDN w:val="0"/>
                      <w:adjustRightInd w:val="0"/>
                      <w:spacing w:after="0" w:line="240" w:lineRule="auto"/>
                      <w:ind w:right="-2976"/>
                      <w:rPr>
                        <w:rFonts w:cs="GloberRegular" w:asciiTheme="minorHAnsi" w:hAnsiTheme="minorHAnsi"/>
                        <w:sz w:val="16"/>
                        <w:szCs w:val="20"/>
                      </w:rPr>
                    </w:pPr>
                    <w:r w:rsidRPr="00521D09">
                      <w:rPr>
                        <w:rFonts w:cs="GloberRegular" w:asciiTheme="minorHAnsi" w:hAnsiTheme="minorHAnsi"/>
                        <w:sz w:val="16"/>
                        <w:szCs w:val="20"/>
                      </w:rPr>
                      <w:t xml:space="preserve">Guides Catholiques </w:t>
                    </w:r>
                    <w:r w:rsidRPr="00521D09">
                      <w:rPr>
                        <w:rFonts w:cs="GloberRegular" w:asciiTheme="minorHAnsi" w:hAnsiTheme="minorHAnsi"/>
                        <w:noProof/>
                        <w:sz w:val="16"/>
                        <w:szCs w:val="20"/>
                      </w:rPr>
                      <w:t>de Belgique asbl</w:t>
                    </w:r>
                    <w:r w:rsidR="00C55E9C">
                      <w:rPr>
                        <w:rFonts w:cs="GloberRegular" w:asciiTheme="minorHAnsi" w:hAnsiTheme="minorHAnsi"/>
                        <w:noProof/>
                        <w:sz w:val="16"/>
                        <w:szCs w:val="20"/>
                      </w:rPr>
                      <w:t xml:space="preserve"> •</w:t>
                    </w:r>
                    <w:r w:rsidRPr="00521D09" w:rsidR="00521D09">
                      <w:rPr>
                        <w:rFonts w:cs="GloberRegular" w:asciiTheme="minorHAnsi" w:hAnsiTheme="minorHAnsi"/>
                        <w:noProof/>
                        <w:sz w:val="16"/>
                        <w:szCs w:val="20"/>
                      </w:rPr>
                      <w:t xml:space="preserve"> </w:t>
                    </w:r>
                    <w:r w:rsidRPr="00521D09">
                      <w:rPr>
                        <w:rFonts w:cs="GloberRegular" w:asciiTheme="minorHAnsi" w:hAnsiTheme="minorHAnsi"/>
                        <w:noProof/>
                        <w:sz w:val="16"/>
                        <w:szCs w:val="20"/>
                      </w:rPr>
                      <w:t>Rue</w:t>
                    </w:r>
                    <w:r w:rsidRPr="00521D09">
                      <w:rPr>
                        <w:rFonts w:cs="GloberRegular" w:asciiTheme="minorHAnsi" w:hAnsiTheme="minorHAnsi"/>
                        <w:sz w:val="16"/>
                        <w:szCs w:val="20"/>
                      </w:rPr>
                      <w:t xml:space="preserve"> Paul-Émile Janson, 35 </w:t>
                    </w:r>
                    <w:r w:rsidR="00C55E9C">
                      <w:rPr>
                        <w:rFonts w:cs="GloberRegular" w:asciiTheme="minorHAnsi" w:hAnsiTheme="minorHAnsi"/>
                        <w:sz w:val="16"/>
                        <w:szCs w:val="20"/>
                      </w:rPr>
                      <w:t>•</w:t>
                    </w:r>
                    <w:r w:rsidRPr="00521D09">
                      <w:rPr>
                        <w:rFonts w:cs="GloberRegular" w:asciiTheme="minorHAnsi" w:hAnsiTheme="minorHAnsi"/>
                        <w:sz w:val="16"/>
                        <w:szCs w:val="20"/>
                      </w:rPr>
                      <w:t xml:space="preserve"> 1050 Bruxelles</w:t>
                    </w:r>
                  </w:p>
                  <w:p w:rsidRPr="00521D09" w:rsidR="004D5EFD" w:rsidP="004D5EFD" w:rsidRDefault="004D5EFD" w14:paraId="2AF02161" wp14:textId="77777777">
                    <w:pPr>
                      <w:ind w:right="-2976"/>
                      <w:rPr>
                        <w:sz w:val="20"/>
                        <w:szCs w:val="20"/>
                      </w:rPr>
                    </w:pPr>
                    <w:r w:rsidRPr="00521D09">
                      <w:rPr>
                        <w:rFonts w:cs="GloberRegular" w:asciiTheme="minorHAnsi" w:hAnsiTheme="minorHAnsi"/>
                        <w:sz w:val="16"/>
                        <w:szCs w:val="20"/>
                      </w:rPr>
                      <w:t xml:space="preserve">+32 (0)2 538 40 70 </w:t>
                    </w:r>
                    <w:r w:rsidR="00C55E9C">
                      <w:rPr>
                        <w:rFonts w:cs="GloberRegular" w:asciiTheme="minorHAnsi" w:hAnsiTheme="minorHAnsi"/>
                        <w:sz w:val="16"/>
                        <w:szCs w:val="20"/>
                      </w:rPr>
                      <w:t>•</w:t>
                    </w:r>
                    <w:r w:rsidRPr="00521D09">
                      <w:rPr>
                        <w:rFonts w:cs="GloberRegular" w:asciiTheme="minorHAnsi" w:hAnsiTheme="minorHAnsi"/>
                        <w:sz w:val="16"/>
                        <w:szCs w:val="20"/>
                      </w:rPr>
                      <w:t xml:space="preserve"> info@guides.be </w:t>
                    </w:r>
                    <w:r w:rsidR="00C55E9C">
                      <w:rPr>
                        <w:rFonts w:cs="GloberRegular" w:asciiTheme="minorHAnsi" w:hAnsiTheme="minorHAnsi"/>
                        <w:sz w:val="16"/>
                        <w:szCs w:val="20"/>
                      </w:rPr>
                      <w:t>•</w:t>
                    </w:r>
                    <w:r w:rsidRPr="00521D09">
                      <w:rPr>
                        <w:rFonts w:cs="GloberRegular" w:asciiTheme="minorHAnsi" w:hAnsiTheme="minorHAnsi"/>
                        <w:sz w:val="16"/>
                        <w:szCs w:val="20"/>
                      </w:rPr>
                      <w:t xml:space="preserve"> www.guides.be</w:t>
                    </w:r>
                  </w:p>
                </w:txbxContent>
              </v:textbox>
              <w10:wrap type="square"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0C3CA4" w14:textId="77777777" w:rsidR="00D11FDD" w:rsidRDefault="00D11FDD" w:rsidP="00D3371B">
      <w:r>
        <w:separator/>
      </w:r>
    </w:p>
  </w:footnote>
  <w:footnote w:type="continuationSeparator" w:id="0">
    <w:p w14:paraId="51A8EAA5" w14:textId="77777777" w:rsidR="00D11FDD" w:rsidRDefault="00D11FDD" w:rsidP="00D337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F70FC"/>
    <w:multiLevelType w:val="hybridMultilevel"/>
    <w:tmpl w:val="708E5D5C"/>
    <w:lvl w:ilvl="0" w:tplc="EFAADF98">
      <w:start w:val="1"/>
      <w:numFmt w:val="bullet"/>
      <w:lvlText w:val=""/>
      <w:lvlJc w:val="left"/>
      <w:pPr>
        <w:ind w:left="720" w:hanging="360"/>
      </w:pPr>
      <w:rPr>
        <w:rFonts w:ascii="Symbol" w:hAnsi="Symbol" w:hint="default"/>
      </w:rPr>
    </w:lvl>
    <w:lvl w:ilvl="1" w:tplc="6CE291E8">
      <w:start w:val="1"/>
      <w:numFmt w:val="bullet"/>
      <w:lvlText w:val="o"/>
      <w:lvlJc w:val="left"/>
      <w:pPr>
        <w:ind w:left="1440" w:hanging="360"/>
      </w:pPr>
      <w:rPr>
        <w:rFonts w:ascii="Courier New" w:hAnsi="Courier New" w:hint="default"/>
      </w:rPr>
    </w:lvl>
    <w:lvl w:ilvl="2" w:tplc="16F06380">
      <w:start w:val="1"/>
      <w:numFmt w:val="bullet"/>
      <w:lvlText w:val=""/>
      <w:lvlJc w:val="left"/>
      <w:pPr>
        <w:ind w:left="2160" w:hanging="360"/>
      </w:pPr>
      <w:rPr>
        <w:rFonts w:ascii="Wingdings" w:hAnsi="Wingdings" w:hint="default"/>
      </w:rPr>
    </w:lvl>
    <w:lvl w:ilvl="3" w:tplc="94143734">
      <w:start w:val="1"/>
      <w:numFmt w:val="bullet"/>
      <w:lvlText w:val=""/>
      <w:lvlJc w:val="left"/>
      <w:pPr>
        <w:ind w:left="2880" w:hanging="360"/>
      </w:pPr>
      <w:rPr>
        <w:rFonts w:ascii="Symbol" w:hAnsi="Symbol" w:hint="default"/>
      </w:rPr>
    </w:lvl>
    <w:lvl w:ilvl="4" w:tplc="2C10E6D0">
      <w:start w:val="1"/>
      <w:numFmt w:val="bullet"/>
      <w:lvlText w:val="o"/>
      <w:lvlJc w:val="left"/>
      <w:pPr>
        <w:ind w:left="3600" w:hanging="360"/>
      </w:pPr>
      <w:rPr>
        <w:rFonts w:ascii="Courier New" w:hAnsi="Courier New" w:hint="default"/>
      </w:rPr>
    </w:lvl>
    <w:lvl w:ilvl="5" w:tplc="48F0B750">
      <w:start w:val="1"/>
      <w:numFmt w:val="bullet"/>
      <w:lvlText w:val=""/>
      <w:lvlJc w:val="left"/>
      <w:pPr>
        <w:ind w:left="4320" w:hanging="360"/>
      </w:pPr>
      <w:rPr>
        <w:rFonts w:ascii="Wingdings" w:hAnsi="Wingdings" w:hint="default"/>
      </w:rPr>
    </w:lvl>
    <w:lvl w:ilvl="6" w:tplc="27BE189E">
      <w:start w:val="1"/>
      <w:numFmt w:val="bullet"/>
      <w:lvlText w:val=""/>
      <w:lvlJc w:val="left"/>
      <w:pPr>
        <w:ind w:left="5040" w:hanging="360"/>
      </w:pPr>
      <w:rPr>
        <w:rFonts w:ascii="Symbol" w:hAnsi="Symbol" w:hint="default"/>
      </w:rPr>
    </w:lvl>
    <w:lvl w:ilvl="7" w:tplc="DFFEC300">
      <w:start w:val="1"/>
      <w:numFmt w:val="bullet"/>
      <w:lvlText w:val="o"/>
      <w:lvlJc w:val="left"/>
      <w:pPr>
        <w:ind w:left="5760" w:hanging="360"/>
      </w:pPr>
      <w:rPr>
        <w:rFonts w:ascii="Courier New" w:hAnsi="Courier New" w:hint="default"/>
      </w:rPr>
    </w:lvl>
    <w:lvl w:ilvl="8" w:tplc="7C66EFFA">
      <w:start w:val="1"/>
      <w:numFmt w:val="bullet"/>
      <w:lvlText w:val=""/>
      <w:lvlJc w:val="left"/>
      <w:pPr>
        <w:ind w:left="6480" w:hanging="360"/>
      </w:pPr>
      <w:rPr>
        <w:rFonts w:ascii="Wingdings" w:hAnsi="Wingdings" w:hint="default"/>
      </w:rPr>
    </w:lvl>
  </w:abstractNum>
  <w:abstractNum w:abstractNumId="1" w15:restartNumberingAfterBreak="0">
    <w:nsid w:val="04C409A8"/>
    <w:multiLevelType w:val="hybridMultilevel"/>
    <w:tmpl w:val="C4184034"/>
    <w:lvl w:ilvl="0" w:tplc="5770D076">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6150036"/>
    <w:multiLevelType w:val="hybridMultilevel"/>
    <w:tmpl w:val="79F8C4CC"/>
    <w:lvl w:ilvl="0" w:tplc="78C47BDC">
      <w:start w:val="1"/>
      <w:numFmt w:val="bullet"/>
      <w:lvlText w:val="·"/>
      <w:lvlJc w:val="left"/>
      <w:pPr>
        <w:ind w:left="720" w:hanging="360"/>
      </w:pPr>
      <w:rPr>
        <w:rFonts w:ascii="Symbol" w:hAnsi="Symbol" w:hint="default"/>
      </w:rPr>
    </w:lvl>
    <w:lvl w:ilvl="1" w:tplc="242AD8D4">
      <w:start w:val="1"/>
      <w:numFmt w:val="bullet"/>
      <w:lvlText w:val="o"/>
      <w:lvlJc w:val="left"/>
      <w:pPr>
        <w:ind w:left="1440" w:hanging="360"/>
      </w:pPr>
      <w:rPr>
        <w:rFonts w:ascii="Courier New" w:hAnsi="Courier New" w:hint="default"/>
      </w:rPr>
    </w:lvl>
    <w:lvl w:ilvl="2" w:tplc="EA881E4C">
      <w:start w:val="1"/>
      <w:numFmt w:val="bullet"/>
      <w:lvlText w:val=""/>
      <w:lvlJc w:val="left"/>
      <w:pPr>
        <w:ind w:left="2160" w:hanging="360"/>
      </w:pPr>
      <w:rPr>
        <w:rFonts w:ascii="Wingdings" w:hAnsi="Wingdings" w:hint="default"/>
      </w:rPr>
    </w:lvl>
    <w:lvl w:ilvl="3" w:tplc="C5BC56C8">
      <w:start w:val="1"/>
      <w:numFmt w:val="bullet"/>
      <w:lvlText w:val=""/>
      <w:lvlJc w:val="left"/>
      <w:pPr>
        <w:ind w:left="2880" w:hanging="360"/>
      </w:pPr>
      <w:rPr>
        <w:rFonts w:ascii="Symbol" w:hAnsi="Symbol" w:hint="default"/>
      </w:rPr>
    </w:lvl>
    <w:lvl w:ilvl="4" w:tplc="A8AE9E4A">
      <w:start w:val="1"/>
      <w:numFmt w:val="bullet"/>
      <w:lvlText w:val="o"/>
      <w:lvlJc w:val="left"/>
      <w:pPr>
        <w:ind w:left="3600" w:hanging="360"/>
      </w:pPr>
      <w:rPr>
        <w:rFonts w:ascii="Courier New" w:hAnsi="Courier New" w:hint="default"/>
      </w:rPr>
    </w:lvl>
    <w:lvl w:ilvl="5" w:tplc="EC4C9FDE">
      <w:start w:val="1"/>
      <w:numFmt w:val="bullet"/>
      <w:lvlText w:val=""/>
      <w:lvlJc w:val="left"/>
      <w:pPr>
        <w:ind w:left="4320" w:hanging="360"/>
      </w:pPr>
      <w:rPr>
        <w:rFonts w:ascii="Wingdings" w:hAnsi="Wingdings" w:hint="default"/>
      </w:rPr>
    </w:lvl>
    <w:lvl w:ilvl="6" w:tplc="8DC2E49E">
      <w:start w:val="1"/>
      <w:numFmt w:val="bullet"/>
      <w:lvlText w:val=""/>
      <w:lvlJc w:val="left"/>
      <w:pPr>
        <w:ind w:left="5040" w:hanging="360"/>
      </w:pPr>
      <w:rPr>
        <w:rFonts w:ascii="Symbol" w:hAnsi="Symbol" w:hint="default"/>
      </w:rPr>
    </w:lvl>
    <w:lvl w:ilvl="7" w:tplc="01AC89A8">
      <w:start w:val="1"/>
      <w:numFmt w:val="bullet"/>
      <w:lvlText w:val="o"/>
      <w:lvlJc w:val="left"/>
      <w:pPr>
        <w:ind w:left="5760" w:hanging="360"/>
      </w:pPr>
      <w:rPr>
        <w:rFonts w:ascii="Courier New" w:hAnsi="Courier New" w:hint="default"/>
      </w:rPr>
    </w:lvl>
    <w:lvl w:ilvl="8" w:tplc="82D24A18">
      <w:start w:val="1"/>
      <w:numFmt w:val="bullet"/>
      <w:lvlText w:val=""/>
      <w:lvlJc w:val="left"/>
      <w:pPr>
        <w:ind w:left="6480" w:hanging="360"/>
      </w:pPr>
      <w:rPr>
        <w:rFonts w:ascii="Wingdings" w:hAnsi="Wingdings" w:hint="default"/>
      </w:rPr>
    </w:lvl>
  </w:abstractNum>
  <w:abstractNum w:abstractNumId="3" w15:restartNumberingAfterBreak="0">
    <w:nsid w:val="448318E2"/>
    <w:multiLevelType w:val="hybridMultilevel"/>
    <w:tmpl w:val="AF6EBBE6"/>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4" w15:restartNumberingAfterBreak="0">
    <w:nsid w:val="4BB107A3"/>
    <w:multiLevelType w:val="hybridMultilevel"/>
    <w:tmpl w:val="346EA69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C466610"/>
    <w:multiLevelType w:val="hybridMultilevel"/>
    <w:tmpl w:val="9D765BB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5D9F7781"/>
    <w:multiLevelType w:val="hybridMultilevel"/>
    <w:tmpl w:val="B51A4EEC"/>
    <w:lvl w:ilvl="0" w:tplc="38A68300">
      <w:start w:val="1"/>
      <w:numFmt w:val="bullet"/>
      <w:lvlText w:val="·"/>
      <w:lvlJc w:val="left"/>
      <w:pPr>
        <w:ind w:left="720" w:hanging="360"/>
      </w:pPr>
      <w:rPr>
        <w:rFonts w:ascii="Symbol" w:hAnsi="Symbol" w:hint="default"/>
      </w:rPr>
    </w:lvl>
    <w:lvl w:ilvl="1" w:tplc="14BCF53C">
      <w:start w:val="1"/>
      <w:numFmt w:val="bullet"/>
      <w:lvlText w:val="o"/>
      <w:lvlJc w:val="left"/>
      <w:pPr>
        <w:ind w:left="1440" w:hanging="360"/>
      </w:pPr>
      <w:rPr>
        <w:rFonts w:ascii="Courier New" w:hAnsi="Courier New" w:hint="default"/>
      </w:rPr>
    </w:lvl>
    <w:lvl w:ilvl="2" w:tplc="ACD29582">
      <w:start w:val="1"/>
      <w:numFmt w:val="bullet"/>
      <w:lvlText w:val=""/>
      <w:lvlJc w:val="left"/>
      <w:pPr>
        <w:ind w:left="2160" w:hanging="360"/>
      </w:pPr>
      <w:rPr>
        <w:rFonts w:ascii="Wingdings" w:hAnsi="Wingdings" w:hint="default"/>
      </w:rPr>
    </w:lvl>
    <w:lvl w:ilvl="3" w:tplc="361C192E">
      <w:start w:val="1"/>
      <w:numFmt w:val="bullet"/>
      <w:lvlText w:val=""/>
      <w:lvlJc w:val="left"/>
      <w:pPr>
        <w:ind w:left="2880" w:hanging="360"/>
      </w:pPr>
      <w:rPr>
        <w:rFonts w:ascii="Symbol" w:hAnsi="Symbol" w:hint="default"/>
      </w:rPr>
    </w:lvl>
    <w:lvl w:ilvl="4" w:tplc="4E86DB54">
      <w:start w:val="1"/>
      <w:numFmt w:val="bullet"/>
      <w:lvlText w:val="o"/>
      <w:lvlJc w:val="left"/>
      <w:pPr>
        <w:ind w:left="3600" w:hanging="360"/>
      </w:pPr>
      <w:rPr>
        <w:rFonts w:ascii="Courier New" w:hAnsi="Courier New" w:hint="default"/>
      </w:rPr>
    </w:lvl>
    <w:lvl w:ilvl="5" w:tplc="E4680D56">
      <w:start w:val="1"/>
      <w:numFmt w:val="bullet"/>
      <w:lvlText w:val=""/>
      <w:lvlJc w:val="left"/>
      <w:pPr>
        <w:ind w:left="4320" w:hanging="360"/>
      </w:pPr>
      <w:rPr>
        <w:rFonts w:ascii="Wingdings" w:hAnsi="Wingdings" w:hint="default"/>
      </w:rPr>
    </w:lvl>
    <w:lvl w:ilvl="6" w:tplc="11929094">
      <w:start w:val="1"/>
      <w:numFmt w:val="bullet"/>
      <w:lvlText w:val=""/>
      <w:lvlJc w:val="left"/>
      <w:pPr>
        <w:ind w:left="5040" w:hanging="360"/>
      </w:pPr>
      <w:rPr>
        <w:rFonts w:ascii="Symbol" w:hAnsi="Symbol" w:hint="default"/>
      </w:rPr>
    </w:lvl>
    <w:lvl w:ilvl="7" w:tplc="F9EC575E">
      <w:start w:val="1"/>
      <w:numFmt w:val="bullet"/>
      <w:lvlText w:val="o"/>
      <w:lvlJc w:val="left"/>
      <w:pPr>
        <w:ind w:left="5760" w:hanging="360"/>
      </w:pPr>
      <w:rPr>
        <w:rFonts w:ascii="Courier New" w:hAnsi="Courier New" w:hint="default"/>
      </w:rPr>
    </w:lvl>
    <w:lvl w:ilvl="8" w:tplc="3B581970">
      <w:start w:val="1"/>
      <w:numFmt w:val="bullet"/>
      <w:lvlText w:val=""/>
      <w:lvlJc w:val="left"/>
      <w:pPr>
        <w:ind w:left="6480" w:hanging="360"/>
      </w:pPr>
      <w:rPr>
        <w:rFonts w:ascii="Wingdings" w:hAnsi="Wingdings" w:hint="default"/>
      </w:rPr>
    </w:lvl>
  </w:abstractNum>
  <w:abstractNum w:abstractNumId="7" w15:restartNumberingAfterBreak="0">
    <w:nsid w:val="659F4F63"/>
    <w:multiLevelType w:val="hybridMultilevel"/>
    <w:tmpl w:val="BAD2B41E"/>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8" w15:restartNumberingAfterBreak="0">
    <w:nsid w:val="6ADD5C54"/>
    <w:multiLevelType w:val="hybridMultilevel"/>
    <w:tmpl w:val="89E23610"/>
    <w:lvl w:ilvl="0" w:tplc="5F96906A">
      <w:start w:val="1"/>
      <w:numFmt w:val="bullet"/>
      <w:lvlText w:val="·"/>
      <w:lvlJc w:val="left"/>
      <w:pPr>
        <w:ind w:left="720" w:hanging="360"/>
      </w:pPr>
      <w:rPr>
        <w:rFonts w:ascii="Symbol" w:hAnsi="Symbol" w:hint="default"/>
      </w:rPr>
    </w:lvl>
    <w:lvl w:ilvl="1" w:tplc="DD9EB6FE">
      <w:start w:val="1"/>
      <w:numFmt w:val="bullet"/>
      <w:lvlText w:val="o"/>
      <w:lvlJc w:val="left"/>
      <w:pPr>
        <w:ind w:left="1440" w:hanging="360"/>
      </w:pPr>
      <w:rPr>
        <w:rFonts w:ascii="Courier New" w:hAnsi="Courier New" w:hint="default"/>
      </w:rPr>
    </w:lvl>
    <w:lvl w:ilvl="2" w:tplc="9F1A1420">
      <w:start w:val="1"/>
      <w:numFmt w:val="bullet"/>
      <w:lvlText w:val=""/>
      <w:lvlJc w:val="left"/>
      <w:pPr>
        <w:ind w:left="2160" w:hanging="360"/>
      </w:pPr>
      <w:rPr>
        <w:rFonts w:ascii="Wingdings" w:hAnsi="Wingdings" w:hint="default"/>
      </w:rPr>
    </w:lvl>
    <w:lvl w:ilvl="3" w:tplc="4D74EC62">
      <w:start w:val="1"/>
      <w:numFmt w:val="bullet"/>
      <w:lvlText w:val=""/>
      <w:lvlJc w:val="left"/>
      <w:pPr>
        <w:ind w:left="2880" w:hanging="360"/>
      </w:pPr>
      <w:rPr>
        <w:rFonts w:ascii="Symbol" w:hAnsi="Symbol" w:hint="default"/>
      </w:rPr>
    </w:lvl>
    <w:lvl w:ilvl="4" w:tplc="05AE2F98">
      <w:start w:val="1"/>
      <w:numFmt w:val="bullet"/>
      <w:lvlText w:val="o"/>
      <w:lvlJc w:val="left"/>
      <w:pPr>
        <w:ind w:left="3600" w:hanging="360"/>
      </w:pPr>
      <w:rPr>
        <w:rFonts w:ascii="Courier New" w:hAnsi="Courier New" w:hint="default"/>
      </w:rPr>
    </w:lvl>
    <w:lvl w:ilvl="5" w:tplc="6294562C">
      <w:start w:val="1"/>
      <w:numFmt w:val="bullet"/>
      <w:lvlText w:val=""/>
      <w:lvlJc w:val="left"/>
      <w:pPr>
        <w:ind w:left="4320" w:hanging="360"/>
      </w:pPr>
      <w:rPr>
        <w:rFonts w:ascii="Wingdings" w:hAnsi="Wingdings" w:hint="default"/>
      </w:rPr>
    </w:lvl>
    <w:lvl w:ilvl="6" w:tplc="729E8784">
      <w:start w:val="1"/>
      <w:numFmt w:val="bullet"/>
      <w:lvlText w:val=""/>
      <w:lvlJc w:val="left"/>
      <w:pPr>
        <w:ind w:left="5040" w:hanging="360"/>
      </w:pPr>
      <w:rPr>
        <w:rFonts w:ascii="Symbol" w:hAnsi="Symbol" w:hint="default"/>
      </w:rPr>
    </w:lvl>
    <w:lvl w:ilvl="7" w:tplc="49E43590">
      <w:start w:val="1"/>
      <w:numFmt w:val="bullet"/>
      <w:lvlText w:val="o"/>
      <w:lvlJc w:val="left"/>
      <w:pPr>
        <w:ind w:left="5760" w:hanging="360"/>
      </w:pPr>
      <w:rPr>
        <w:rFonts w:ascii="Courier New" w:hAnsi="Courier New" w:hint="default"/>
      </w:rPr>
    </w:lvl>
    <w:lvl w:ilvl="8" w:tplc="5AEA2960">
      <w:start w:val="1"/>
      <w:numFmt w:val="bullet"/>
      <w:lvlText w:val=""/>
      <w:lvlJc w:val="left"/>
      <w:pPr>
        <w:ind w:left="6480" w:hanging="360"/>
      </w:pPr>
      <w:rPr>
        <w:rFonts w:ascii="Wingdings" w:hAnsi="Wingdings" w:hint="default"/>
      </w:rPr>
    </w:lvl>
  </w:abstractNum>
  <w:abstractNum w:abstractNumId="9" w15:restartNumberingAfterBreak="0">
    <w:nsid w:val="6CFA1240"/>
    <w:multiLevelType w:val="hybridMultilevel"/>
    <w:tmpl w:val="BFA47316"/>
    <w:lvl w:ilvl="0" w:tplc="9CC4A5D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9"/>
  </w:num>
  <w:num w:numId="5">
    <w:abstractNumId w:val="7"/>
  </w:num>
  <w:num w:numId="6">
    <w:abstractNumId w:val="3"/>
  </w:num>
  <w:num w:numId="7">
    <w:abstractNumId w:val="0"/>
  </w:num>
  <w:num w:numId="8">
    <w:abstractNumId w:val="2"/>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02D"/>
    <w:rsid w:val="000460FF"/>
    <w:rsid w:val="00056B4A"/>
    <w:rsid w:val="001B63E5"/>
    <w:rsid w:val="001E3D4B"/>
    <w:rsid w:val="002118C1"/>
    <w:rsid w:val="002244B3"/>
    <w:rsid w:val="0024080F"/>
    <w:rsid w:val="0025583F"/>
    <w:rsid w:val="00317593"/>
    <w:rsid w:val="00395DDD"/>
    <w:rsid w:val="0040079C"/>
    <w:rsid w:val="004D5EFD"/>
    <w:rsid w:val="0050653B"/>
    <w:rsid w:val="00521D09"/>
    <w:rsid w:val="00522469"/>
    <w:rsid w:val="00571EF5"/>
    <w:rsid w:val="005B18ED"/>
    <w:rsid w:val="0060463C"/>
    <w:rsid w:val="006062D1"/>
    <w:rsid w:val="00666C90"/>
    <w:rsid w:val="006B7F86"/>
    <w:rsid w:val="006F1E8C"/>
    <w:rsid w:val="006F69DB"/>
    <w:rsid w:val="007B6045"/>
    <w:rsid w:val="007F2B81"/>
    <w:rsid w:val="007F751E"/>
    <w:rsid w:val="00816B24"/>
    <w:rsid w:val="008D1A2F"/>
    <w:rsid w:val="008E58E7"/>
    <w:rsid w:val="00924538"/>
    <w:rsid w:val="009308A6"/>
    <w:rsid w:val="009D412B"/>
    <w:rsid w:val="00A91478"/>
    <w:rsid w:val="00B43441"/>
    <w:rsid w:val="00BC5C55"/>
    <w:rsid w:val="00BF560B"/>
    <w:rsid w:val="00C55E9C"/>
    <w:rsid w:val="00C75917"/>
    <w:rsid w:val="00CA0E6F"/>
    <w:rsid w:val="00CF5D3A"/>
    <w:rsid w:val="00D04C35"/>
    <w:rsid w:val="00D11FDD"/>
    <w:rsid w:val="00D3371B"/>
    <w:rsid w:val="00D5610F"/>
    <w:rsid w:val="00D861E9"/>
    <w:rsid w:val="00DA002D"/>
    <w:rsid w:val="00DC18D5"/>
    <w:rsid w:val="00DF1BE5"/>
    <w:rsid w:val="00EF5457"/>
    <w:rsid w:val="00F527CC"/>
    <w:rsid w:val="0B17BC13"/>
    <w:rsid w:val="17C852CF"/>
    <w:rsid w:val="1BE21BF2"/>
    <w:rsid w:val="1D2C94E7"/>
    <w:rsid w:val="242A4C16"/>
    <w:rsid w:val="48AE4945"/>
    <w:rsid w:val="4B10556F"/>
    <w:rsid w:val="4C266144"/>
    <w:rsid w:val="5381A1F0"/>
    <w:rsid w:val="573B6DA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178A6C"/>
  <w15:chartTrackingRefBased/>
  <w15:docId w15:val="{18CF952F-87F5-4280-875C-02DD75EB5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71B"/>
    <w:rPr>
      <w:rFonts w:ascii="TraditionellSans" w:hAnsi="TraditionellSans"/>
    </w:rPr>
  </w:style>
  <w:style w:type="paragraph" w:styleId="Titre1">
    <w:name w:val="heading 1"/>
    <w:basedOn w:val="Normal"/>
    <w:next w:val="Normal"/>
    <w:link w:val="Titre1Car"/>
    <w:uiPriority w:val="9"/>
    <w:qFormat/>
    <w:rsid w:val="002244B3"/>
    <w:pPr>
      <w:keepNext/>
      <w:keepLines/>
      <w:spacing w:before="240" w:after="0"/>
      <w:jc w:val="center"/>
      <w:outlineLvl w:val="0"/>
    </w:pPr>
    <w:rPr>
      <w:rFonts w:ascii="Liant" w:eastAsiaTheme="majorEastAsia" w:hAnsi="Liant" w:cstheme="majorBidi"/>
      <w:color w:val="004079"/>
      <w:sz w:val="40"/>
      <w:szCs w:val="32"/>
    </w:rPr>
  </w:style>
  <w:style w:type="paragraph" w:styleId="Titre2">
    <w:name w:val="heading 2"/>
    <w:basedOn w:val="Normal"/>
    <w:next w:val="Normal"/>
    <w:link w:val="Titre2Car"/>
    <w:uiPriority w:val="9"/>
    <w:unhideWhenUsed/>
    <w:qFormat/>
    <w:rsid w:val="002244B3"/>
    <w:pPr>
      <w:keepNext/>
      <w:keepLines/>
      <w:spacing w:before="160" w:after="120" w:line="240" w:lineRule="auto"/>
      <w:outlineLvl w:val="1"/>
    </w:pPr>
    <w:rPr>
      <w:rFonts w:ascii="Liant" w:eastAsiaTheme="majorEastAsia" w:hAnsi="Liant" w:cstheme="majorBidi"/>
      <w:b/>
      <w:color w:val="004079"/>
      <w:sz w:val="26"/>
      <w:szCs w:val="26"/>
      <w:lang w:val="en-US"/>
    </w:rPr>
  </w:style>
  <w:style w:type="paragraph" w:styleId="Titre3">
    <w:name w:val="heading 3"/>
    <w:basedOn w:val="Normal"/>
    <w:next w:val="Normal"/>
    <w:link w:val="Titre3Car"/>
    <w:uiPriority w:val="9"/>
    <w:unhideWhenUsed/>
    <w:qFormat/>
    <w:rsid w:val="002244B3"/>
    <w:pPr>
      <w:keepNext/>
      <w:keepLines/>
      <w:spacing w:before="160" w:after="120" w:line="240" w:lineRule="auto"/>
      <w:ind w:left="720"/>
      <w:outlineLvl w:val="2"/>
    </w:pPr>
    <w:rPr>
      <w:rFonts w:ascii="Liant" w:eastAsiaTheme="majorEastAsia" w:hAnsi="Liant" w:cstheme="majorBidi"/>
      <w:color w:val="004079"/>
      <w:sz w:val="24"/>
      <w:szCs w:val="24"/>
      <w:u w:val="single"/>
    </w:rPr>
  </w:style>
  <w:style w:type="paragraph" w:styleId="Titre4">
    <w:name w:val="heading 4"/>
    <w:basedOn w:val="Normal"/>
    <w:next w:val="Normal"/>
    <w:link w:val="Titre4Car"/>
    <w:uiPriority w:val="9"/>
    <w:unhideWhenUsed/>
    <w:qFormat/>
    <w:rsid w:val="002244B3"/>
    <w:pPr>
      <w:keepNext/>
      <w:keepLines/>
      <w:spacing w:before="160" w:after="120" w:line="240" w:lineRule="auto"/>
      <w:ind w:left="1134"/>
      <w:outlineLvl w:val="3"/>
    </w:pPr>
    <w:rPr>
      <w:rFonts w:ascii="Liant" w:eastAsiaTheme="majorEastAsia" w:hAnsi="Liant" w:cstheme="majorBidi"/>
      <w:iCs/>
      <w:color w:val="004079"/>
    </w:rPr>
  </w:style>
  <w:style w:type="paragraph" w:styleId="Titre5">
    <w:name w:val="heading 5"/>
    <w:basedOn w:val="Normal"/>
    <w:next w:val="Normal"/>
    <w:link w:val="Titre5Car"/>
    <w:uiPriority w:val="9"/>
    <w:unhideWhenUsed/>
    <w:qFormat/>
    <w:rsid w:val="002244B3"/>
    <w:pPr>
      <w:spacing w:before="120" w:line="240" w:lineRule="auto"/>
      <w:ind w:left="1418"/>
      <w:outlineLvl w:val="4"/>
    </w:pPr>
    <w:rPr>
      <w:rFonts w:ascii="Liant" w:hAnsi="Liant"/>
      <w:i/>
      <w:color w:val="00407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B63E5"/>
    <w:pPr>
      <w:tabs>
        <w:tab w:val="center" w:pos="4536"/>
        <w:tab w:val="right" w:pos="9072"/>
      </w:tabs>
      <w:spacing w:after="0" w:line="240" w:lineRule="auto"/>
    </w:pPr>
  </w:style>
  <w:style w:type="character" w:customStyle="1" w:styleId="En-tteCar">
    <w:name w:val="En-tête Car"/>
    <w:basedOn w:val="Policepardfaut"/>
    <w:link w:val="En-tte"/>
    <w:uiPriority w:val="99"/>
    <w:rsid w:val="001B63E5"/>
  </w:style>
  <w:style w:type="paragraph" w:styleId="Pieddepage">
    <w:name w:val="footer"/>
    <w:basedOn w:val="Normal"/>
    <w:link w:val="PieddepageCar"/>
    <w:uiPriority w:val="99"/>
    <w:unhideWhenUsed/>
    <w:rsid w:val="001B63E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B63E5"/>
  </w:style>
  <w:style w:type="paragraph" w:styleId="NormalWeb">
    <w:name w:val="Normal (Web)"/>
    <w:basedOn w:val="Normal"/>
    <w:uiPriority w:val="99"/>
    <w:unhideWhenUsed/>
    <w:rsid w:val="000460FF"/>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Titre1Car">
    <w:name w:val="Titre 1 Car"/>
    <w:basedOn w:val="Policepardfaut"/>
    <w:link w:val="Titre1"/>
    <w:uiPriority w:val="9"/>
    <w:rsid w:val="002244B3"/>
    <w:rPr>
      <w:rFonts w:ascii="Liant" w:eastAsiaTheme="majorEastAsia" w:hAnsi="Liant" w:cstheme="majorBidi"/>
      <w:color w:val="004079"/>
      <w:sz w:val="40"/>
      <w:szCs w:val="32"/>
    </w:rPr>
  </w:style>
  <w:style w:type="character" w:customStyle="1" w:styleId="Titre2Car">
    <w:name w:val="Titre 2 Car"/>
    <w:basedOn w:val="Policepardfaut"/>
    <w:link w:val="Titre2"/>
    <w:uiPriority w:val="9"/>
    <w:rsid w:val="002244B3"/>
    <w:rPr>
      <w:rFonts w:ascii="Liant" w:eastAsiaTheme="majorEastAsia" w:hAnsi="Liant" w:cstheme="majorBidi"/>
      <w:b/>
      <w:color w:val="004079"/>
      <w:sz w:val="26"/>
      <w:szCs w:val="26"/>
      <w:lang w:val="en-US"/>
    </w:rPr>
  </w:style>
  <w:style w:type="paragraph" w:styleId="Sansinterligne">
    <w:name w:val="No Spacing"/>
    <w:link w:val="SansinterligneCar"/>
    <w:uiPriority w:val="1"/>
    <w:qFormat/>
    <w:rsid w:val="000460FF"/>
    <w:pPr>
      <w:spacing w:after="0" w:line="240" w:lineRule="auto"/>
    </w:pPr>
    <w:rPr>
      <w:rFonts w:ascii="TraditionellSans" w:hAnsi="TraditionellSans"/>
      <w:lang w:val="en-US"/>
    </w:rPr>
  </w:style>
  <w:style w:type="character" w:customStyle="1" w:styleId="Titre3Car">
    <w:name w:val="Titre 3 Car"/>
    <w:basedOn w:val="Policepardfaut"/>
    <w:link w:val="Titre3"/>
    <w:uiPriority w:val="9"/>
    <w:rsid w:val="002244B3"/>
    <w:rPr>
      <w:rFonts w:ascii="Liant" w:eastAsiaTheme="majorEastAsia" w:hAnsi="Liant" w:cstheme="majorBidi"/>
      <w:color w:val="004079"/>
      <w:sz w:val="24"/>
      <w:szCs w:val="24"/>
      <w:u w:val="single"/>
    </w:rPr>
  </w:style>
  <w:style w:type="character" w:customStyle="1" w:styleId="Titre4Car">
    <w:name w:val="Titre 4 Car"/>
    <w:basedOn w:val="Policepardfaut"/>
    <w:link w:val="Titre4"/>
    <w:uiPriority w:val="9"/>
    <w:rsid w:val="002244B3"/>
    <w:rPr>
      <w:rFonts w:ascii="Liant" w:eastAsiaTheme="majorEastAsia" w:hAnsi="Liant" w:cstheme="majorBidi"/>
      <w:iCs/>
      <w:color w:val="004079"/>
    </w:rPr>
  </w:style>
  <w:style w:type="character" w:customStyle="1" w:styleId="Titre5Car">
    <w:name w:val="Titre 5 Car"/>
    <w:basedOn w:val="Policepardfaut"/>
    <w:link w:val="Titre5"/>
    <w:uiPriority w:val="9"/>
    <w:rsid w:val="002244B3"/>
    <w:rPr>
      <w:rFonts w:ascii="Liant" w:hAnsi="Liant"/>
      <w:i/>
      <w:color w:val="004079"/>
    </w:rPr>
  </w:style>
  <w:style w:type="character" w:customStyle="1" w:styleId="SansinterligneCar">
    <w:name w:val="Sans interligne Car"/>
    <w:basedOn w:val="Policepardfaut"/>
    <w:link w:val="Sansinterligne"/>
    <w:uiPriority w:val="1"/>
    <w:rsid w:val="00CA0E6F"/>
    <w:rPr>
      <w:rFonts w:ascii="TraditionellSans" w:hAnsi="TraditionellSans"/>
      <w:lang w:val="en-US"/>
    </w:rPr>
  </w:style>
  <w:style w:type="character" w:styleId="Lienhypertexte">
    <w:name w:val="Hyperlink"/>
    <w:basedOn w:val="Policepardfaut"/>
    <w:uiPriority w:val="99"/>
    <w:unhideWhenUsed/>
    <w:rsid w:val="006062D1"/>
    <w:rPr>
      <w:color w:val="377AFF" w:themeColor="hyperlink"/>
      <w:u w:val="single"/>
    </w:rPr>
  </w:style>
  <w:style w:type="character" w:styleId="Mentionnonrsolue">
    <w:name w:val="Unresolved Mention"/>
    <w:basedOn w:val="Policepardfaut"/>
    <w:uiPriority w:val="99"/>
    <w:semiHidden/>
    <w:unhideWhenUsed/>
    <w:rsid w:val="006062D1"/>
    <w:rPr>
      <w:color w:val="605E5C"/>
      <w:shd w:val="clear" w:color="auto" w:fill="E1DFDD"/>
    </w:rPr>
  </w:style>
  <w:style w:type="character" w:styleId="Lienhypertextesuivivisit">
    <w:name w:val="FollowedHyperlink"/>
    <w:basedOn w:val="Policepardfaut"/>
    <w:uiPriority w:val="99"/>
    <w:semiHidden/>
    <w:unhideWhenUsed/>
    <w:rsid w:val="006062D1"/>
    <w:rPr>
      <w:color w:val="0039A6" w:themeColor="followedHyperlink"/>
      <w:u w:val="single"/>
    </w:rPr>
  </w:style>
  <w:style w:type="character" w:styleId="lev">
    <w:name w:val="Strong"/>
    <w:basedOn w:val="Policepardfaut"/>
    <w:uiPriority w:val="22"/>
    <w:qFormat/>
    <w:rsid w:val="0040079C"/>
    <w:rPr>
      <w:b/>
      <w:bCs/>
    </w:rPr>
  </w:style>
  <w:style w:type="paragraph" w:styleId="Paragraphedeliste">
    <w:name w:val="List Paragraph"/>
    <w:basedOn w:val="Normal"/>
    <w:link w:val="ParagraphedelisteCar"/>
    <w:uiPriority w:val="34"/>
    <w:rsid w:val="00CF5D3A"/>
    <w:pPr>
      <w:spacing w:after="0" w:line="340" w:lineRule="exact"/>
      <w:ind w:left="720"/>
      <w:contextualSpacing/>
      <w:jc w:val="both"/>
    </w:pPr>
    <w:rPr>
      <w:rFonts w:ascii="Arial" w:hAnsi="Arial"/>
      <w:lang w:val="fr-FR"/>
    </w:rPr>
  </w:style>
  <w:style w:type="character" w:customStyle="1" w:styleId="ParagraphedelisteCar">
    <w:name w:val="Paragraphe de liste Car"/>
    <w:basedOn w:val="Policepardfaut"/>
    <w:link w:val="Paragraphedeliste"/>
    <w:uiPriority w:val="34"/>
    <w:rsid w:val="00CF5D3A"/>
    <w:rPr>
      <w:rFonts w:ascii="Arial" w:hAnsi="Arial"/>
      <w:lang w:val="fr-FR"/>
    </w:rPr>
  </w:style>
  <w:style w:type="character" w:styleId="Appelnotedebasdep">
    <w:name w:val="footnote reference"/>
    <w:basedOn w:val="Policepardfaut"/>
    <w:uiPriority w:val="99"/>
    <w:semiHidden/>
    <w:unhideWhenUsed/>
    <w:rsid w:val="00CF5D3A"/>
    <w:rPr>
      <w:vertAlign w:val="superscript"/>
    </w:rPr>
  </w:style>
  <w:style w:type="character" w:customStyle="1" w:styleId="NotedebasdepageCar">
    <w:name w:val="Note de bas de page Car"/>
    <w:basedOn w:val="Policepardfaut"/>
    <w:link w:val="Notedebasdepage"/>
    <w:uiPriority w:val="99"/>
    <w:semiHidden/>
    <w:rsid w:val="00CF5D3A"/>
  </w:style>
  <w:style w:type="paragraph" w:styleId="Notedebasdepage">
    <w:name w:val="footnote text"/>
    <w:basedOn w:val="Normal"/>
    <w:link w:val="NotedebasdepageCar"/>
    <w:uiPriority w:val="99"/>
    <w:semiHidden/>
    <w:unhideWhenUsed/>
    <w:rsid w:val="00CF5D3A"/>
    <w:pPr>
      <w:spacing w:after="0" w:line="240" w:lineRule="auto"/>
      <w:jc w:val="both"/>
    </w:pPr>
    <w:rPr>
      <w:rFonts w:asciiTheme="minorHAnsi" w:hAnsiTheme="minorHAnsi"/>
    </w:rPr>
  </w:style>
  <w:style w:type="character" w:customStyle="1" w:styleId="NotedebasdepageCar1">
    <w:name w:val="Note de bas de page Car1"/>
    <w:basedOn w:val="Policepardfaut"/>
    <w:uiPriority w:val="99"/>
    <w:semiHidden/>
    <w:rsid w:val="00CF5D3A"/>
    <w:rPr>
      <w:rFonts w:ascii="TraditionellSans" w:hAnsi="TraditionellSan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8770064">
      <w:bodyDiv w:val="1"/>
      <w:marLeft w:val="0"/>
      <w:marRight w:val="0"/>
      <w:marTop w:val="0"/>
      <w:marBottom w:val="0"/>
      <w:divBdr>
        <w:top w:val="none" w:sz="0" w:space="0" w:color="auto"/>
        <w:left w:val="none" w:sz="0" w:space="0" w:color="auto"/>
        <w:bottom w:val="none" w:sz="0" w:space="0" w:color="auto"/>
        <w:right w:val="none" w:sz="0" w:space="0" w:color="auto"/>
      </w:divBdr>
    </w:div>
    <w:div w:id="1963925605">
      <w:bodyDiv w:val="1"/>
      <w:marLeft w:val="0"/>
      <w:marRight w:val="0"/>
      <w:marTop w:val="0"/>
      <w:marBottom w:val="0"/>
      <w:divBdr>
        <w:top w:val="none" w:sz="0" w:space="0" w:color="auto"/>
        <w:left w:val="none" w:sz="0" w:space="0" w:color="auto"/>
        <w:bottom w:val="none" w:sz="0" w:space="0" w:color="auto"/>
        <w:right w:val="none" w:sz="0" w:space="0" w:color="auto"/>
      </w:divBdr>
      <w:divsChild>
        <w:div w:id="1713194574">
          <w:marLeft w:val="432"/>
          <w:marRight w:val="216"/>
          <w:marTop w:val="0"/>
          <w:marBottom w:val="0"/>
          <w:divBdr>
            <w:top w:val="none" w:sz="0" w:space="0" w:color="auto"/>
            <w:left w:val="none" w:sz="0" w:space="0" w:color="auto"/>
            <w:bottom w:val="none" w:sz="0" w:space="0" w:color="auto"/>
            <w:right w:val="none" w:sz="0" w:space="0" w:color="auto"/>
          </w:divBdr>
        </w:div>
        <w:div w:id="1099181209">
          <w:marLeft w:val="216"/>
          <w:marRight w:val="432"/>
          <w:marTop w:val="0"/>
          <w:marBottom w:val="0"/>
          <w:divBdr>
            <w:top w:val="none" w:sz="0" w:space="0" w:color="auto"/>
            <w:left w:val="none" w:sz="0" w:space="0" w:color="auto"/>
            <w:bottom w:val="none" w:sz="0" w:space="0" w:color="auto"/>
            <w:right w:val="none" w:sz="0" w:space="0" w:color="auto"/>
          </w:divBdr>
        </w:div>
        <w:div w:id="1942183765">
          <w:marLeft w:val="432"/>
          <w:marRight w:val="216"/>
          <w:marTop w:val="0"/>
          <w:marBottom w:val="0"/>
          <w:divBdr>
            <w:top w:val="none" w:sz="0" w:space="0" w:color="auto"/>
            <w:left w:val="none" w:sz="0" w:space="0" w:color="auto"/>
            <w:bottom w:val="none" w:sz="0" w:space="0" w:color="auto"/>
            <w:right w:val="none" w:sz="0" w:space="0" w:color="auto"/>
          </w:divBdr>
        </w:div>
        <w:div w:id="1916357200">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r&#233;lieMoreau\Documents\Mod&#232;les%20Office%20personnalis&#233;s\MODELE%20WORD%20NEW%20ID%2004-09-18-1.dotx" TargetMode="External"/></Relationships>
</file>

<file path=word/theme/theme1.xml><?xml version="1.0" encoding="utf-8"?>
<a:theme xmlns:a="http://schemas.openxmlformats.org/drawingml/2006/main" name="Thème Office">
  <a:themeElements>
    <a:clrScheme name="LesGuides">
      <a:dk1>
        <a:srgbClr val="0039A6"/>
      </a:dk1>
      <a:lt1>
        <a:sysClr val="window" lastClr="FFFFFF"/>
      </a:lt1>
      <a:dk2>
        <a:srgbClr val="0039A6"/>
      </a:dk2>
      <a:lt2>
        <a:srgbClr val="FFFFFF"/>
      </a:lt2>
      <a:accent1>
        <a:srgbClr val="0039A6"/>
      </a:accent1>
      <a:accent2>
        <a:srgbClr val="377AFF"/>
      </a:accent2>
      <a:accent3>
        <a:srgbClr val="93B7FF"/>
      </a:accent3>
      <a:accent4>
        <a:srgbClr val="D5E3FF"/>
      </a:accent4>
      <a:accent5>
        <a:srgbClr val="FF7800"/>
      </a:accent5>
      <a:accent6>
        <a:srgbClr val="8AF700"/>
      </a:accent6>
      <a:hlink>
        <a:srgbClr val="377AFF"/>
      </a:hlink>
      <a:folHlink>
        <a:srgbClr val="0039A6"/>
      </a:folHlink>
    </a:clrScheme>
    <a:fontScheme name="LesGuides">
      <a:majorFont>
        <a:latin typeface="Liant"/>
        <a:ea typeface=""/>
        <a:cs typeface=""/>
      </a:majorFont>
      <a:minorFont>
        <a:latin typeface="Traditionell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tx1"/>
        </a:solidFill>
        <a:ln w="19050">
          <a:solidFill>
            <a:schemeClr val="accent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rgbClr val="0039A6"/>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F85AF-C38C-40D0-8B9F-FEA96DE22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WORD NEW ID 04-09-18-1</Template>
  <TotalTime>0</TotalTime>
  <Pages>2</Pages>
  <Words>491</Words>
  <Characters>2705</Characters>
  <Application>Microsoft Office Word</Application>
  <DocSecurity>0</DocSecurity>
  <Lines>22</Lines>
  <Paragraphs>6</Paragraphs>
  <ScaleCrop>false</ScaleCrop>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Aurélie Moreau</dc:creator>
  <cp:keywords/>
  <dc:description/>
  <cp:lastModifiedBy>Romain Castelet</cp:lastModifiedBy>
  <cp:revision>6</cp:revision>
  <cp:lastPrinted>2018-08-16T08:09:00Z</cp:lastPrinted>
  <dcterms:created xsi:type="dcterms:W3CDTF">2020-09-30T14:50:00Z</dcterms:created>
  <dcterms:modified xsi:type="dcterms:W3CDTF">2020-10-16T10:31:00Z</dcterms:modified>
</cp:coreProperties>
</file>