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206C" w14:textId="77777777" w:rsidR="00870FA1" w:rsidRPr="00870FA1" w:rsidRDefault="00870FA1" w:rsidP="00870FA1">
      <w:pPr>
        <w:spacing w:after="0" w:line="240" w:lineRule="auto"/>
        <w:jc w:val="center"/>
        <w:rPr>
          <w:color w:val="004079"/>
          <w:sz w:val="16"/>
          <w:szCs w:val="16"/>
          <w:lang w:val="fr-FR" w:eastAsia="ar-SA"/>
        </w:rPr>
      </w:pPr>
      <w:r w:rsidRPr="00870FA1">
        <w:rPr>
          <w:b/>
          <w:bCs/>
          <w:color w:val="004079"/>
          <w:sz w:val="32"/>
          <w:szCs w:val="32"/>
          <w:lang w:val="fr-FR" w:eastAsia="ar-SA"/>
        </w:rPr>
        <w:t>Élection d’un Staff d’Unité Guide</w:t>
      </w:r>
    </w:p>
    <w:p w14:paraId="0B38B07F" w14:textId="77777777" w:rsidR="00870FA1" w:rsidRPr="00870FA1" w:rsidRDefault="00870FA1" w:rsidP="00870FA1">
      <w:pPr>
        <w:spacing w:after="0" w:line="240" w:lineRule="auto"/>
        <w:jc w:val="center"/>
        <w:rPr>
          <w:color w:val="004079"/>
          <w:sz w:val="16"/>
          <w:szCs w:val="16"/>
          <w:lang w:val="fr-FR" w:eastAsia="ar-SA"/>
        </w:rPr>
      </w:pPr>
    </w:p>
    <w:p w14:paraId="18D7A2C6" w14:textId="77777777" w:rsidR="00870FA1" w:rsidRPr="00870FA1" w:rsidRDefault="00870FA1" w:rsidP="00870FA1">
      <w:pPr>
        <w:pStyle w:val="Titre"/>
        <w:jc w:val="center"/>
        <w:rPr>
          <w:rFonts w:ascii="Calibri" w:hAnsi="Calibri"/>
          <w:bCs w:val="0"/>
          <w:color w:val="004079"/>
          <w:sz w:val="28"/>
          <w:szCs w:val="28"/>
        </w:rPr>
      </w:pPr>
      <w:r w:rsidRPr="00870FA1">
        <w:rPr>
          <w:rFonts w:ascii="Calibri" w:hAnsi="Calibri"/>
          <w:bCs w:val="0"/>
          <w:color w:val="004079"/>
          <w:sz w:val="28"/>
          <w:szCs w:val="28"/>
        </w:rPr>
        <w:t xml:space="preserve">Annonce de fin de </w:t>
      </w:r>
      <w:r>
        <w:rPr>
          <w:rFonts w:ascii="Calibri" w:hAnsi="Calibri"/>
          <w:bCs w:val="0"/>
          <w:color w:val="004079"/>
          <w:sz w:val="28"/>
          <w:szCs w:val="28"/>
        </w:rPr>
        <w:t>3</w:t>
      </w:r>
      <w:r w:rsidRPr="00870FA1">
        <w:rPr>
          <w:rFonts w:ascii="Calibri" w:hAnsi="Calibri"/>
          <w:bCs w:val="0"/>
          <w:color w:val="004079"/>
          <w:sz w:val="28"/>
          <w:szCs w:val="28"/>
          <w:vertAlign w:val="superscript"/>
        </w:rPr>
        <w:t>e</w:t>
      </w:r>
      <w:r w:rsidRPr="00870FA1">
        <w:rPr>
          <w:rFonts w:ascii="Calibri" w:hAnsi="Calibri"/>
          <w:bCs w:val="0"/>
          <w:color w:val="004079"/>
          <w:sz w:val="28"/>
          <w:szCs w:val="28"/>
        </w:rPr>
        <w:t xml:space="preserve"> mandat </w:t>
      </w:r>
    </w:p>
    <w:p w14:paraId="238C46F8" w14:textId="77777777" w:rsidR="006C7F89" w:rsidRPr="00870FA1" w:rsidRDefault="006C7F89" w:rsidP="006C7F89">
      <w:pPr>
        <w:pStyle w:val="Sous-titre"/>
        <w:rPr>
          <w:rFonts w:ascii="Calibri" w:hAnsi="Calibri"/>
          <w:i w:val="0"/>
          <w:iCs w:val="0"/>
          <w:sz w:val="16"/>
          <w:szCs w:val="16"/>
          <w:lang w:val="fr-FR" w:eastAsia="ar-SA"/>
        </w:rPr>
      </w:pPr>
    </w:p>
    <w:p w14:paraId="578B650B" w14:textId="77777777" w:rsidR="006C7F89" w:rsidRPr="000B72FB" w:rsidRDefault="00FC0AC7" w:rsidP="006C7F89">
      <w:pPr>
        <w:spacing w:after="0" w:line="240" w:lineRule="auto"/>
        <w:jc w:val="right"/>
        <w:rPr>
          <w:sz w:val="20"/>
          <w:szCs w:val="20"/>
        </w:rPr>
      </w:pPr>
      <w:r w:rsidRPr="000B72FB">
        <w:rPr>
          <w:sz w:val="20"/>
          <w:szCs w:val="20"/>
        </w:rPr>
        <w:t>Date</w:t>
      </w:r>
      <w:r w:rsidR="006C7F89" w:rsidRPr="000B72FB">
        <w:rPr>
          <w:sz w:val="20"/>
          <w:szCs w:val="20"/>
        </w:rPr>
        <w:t xml:space="preserve"> …</w:t>
      </w:r>
      <w:r w:rsidRPr="000B72FB">
        <w:rPr>
          <w:sz w:val="20"/>
          <w:szCs w:val="20"/>
        </w:rPr>
        <w:t>…………….</w:t>
      </w:r>
      <w:r w:rsidR="006C7F89" w:rsidRPr="000B72FB">
        <w:rPr>
          <w:sz w:val="20"/>
          <w:szCs w:val="20"/>
        </w:rPr>
        <w:t>…</w:t>
      </w:r>
      <w:r w:rsidRPr="000B72FB">
        <w:rPr>
          <w:sz w:val="20"/>
          <w:szCs w:val="20"/>
        </w:rPr>
        <w:t>………</w:t>
      </w:r>
      <w:r w:rsidR="006C7F89" w:rsidRPr="000B72FB">
        <w:rPr>
          <w:sz w:val="20"/>
          <w:szCs w:val="20"/>
        </w:rPr>
        <w:t xml:space="preserve">… </w:t>
      </w:r>
    </w:p>
    <w:p w14:paraId="19B045BE" w14:textId="77777777" w:rsidR="006C7F89" w:rsidRPr="001B1E18" w:rsidRDefault="006C7F89" w:rsidP="006C7F89">
      <w:pPr>
        <w:spacing w:after="0" w:line="240" w:lineRule="auto"/>
        <w:jc w:val="right"/>
        <w:rPr>
          <w:sz w:val="16"/>
          <w:szCs w:val="16"/>
        </w:rPr>
      </w:pPr>
    </w:p>
    <w:p w14:paraId="1A704F56" w14:textId="77777777" w:rsidR="0060132B" w:rsidRPr="001B1E18" w:rsidRDefault="0060132B" w:rsidP="006C7F89">
      <w:pPr>
        <w:spacing w:after="0" w:line="240" w:lineRule="auto"/>
        <w:ind w:firstLine="680"/>
        <w:jc w:val="both"/>
        <w:rPr>
          <w:sz w:val="16"/>
          <w:szCs w:val="16"/>
        </w:rPr>
      </w:pPr>
    </w:p>
    <w:p w14:paraId="61A04A64" w14:textId="77777777" w:rsidR="000B72FB" w:rsidRDefault="000B72FB" w:rsidP="0059188E">
      <w:pPr>
        <w:spacing w:after="0" w:line="240" w:lineRule="auto"/>
        <w:rPr>
          <w:sz w:val="20"/>
          <w:szCs w:val="20"/>
        </w:rPr>
      </w:pPr>
    </w:p>
    <w:p w14:paraId="5D52C85A" w14:textId="77777777" w:rsidR="0060132B" w:rsidRPr="001B1E18" w:rsidRDefault="0060132B" w:rsidP="00870FA1">
      <w:pPr>
        <w:spacing w:line="240" w:lineRule="auto"/>
        <w:rPr>
          <w:sz w:val="20"/>
          <w:szCs w:val="20"/>
        </w:rPr>
      </w:pPr>
      <w:r w:rsidRPr="001B1E18">
        <w:rPr>
          <w:sz w:val="20"/>
          <w:szCs w:val="20"/>
        </w:rPr>
        <w:t xml:space="preserve">Cher </w:t>
      </w:r>
      <w:r w:rsidR="000B72FB">
        <w:rPr>
          <w:sz w:val="20"/>
          <w:szCs w:val="20"/>
        </w:rPr>
        <w:t>C</w:t>
      </w:r>
      <w:r w:rsidR="00EB3BC2">
        <w:rPr>
          <w:sz w:val="20"/>
          <w:szCs w:val="20"/>
        </w:rPr>
        <w:t>hef</w:t>
      </w:r>
      <w:r w:rsidRPr="001B1E18">
        <w:rPr>
          <w:sz w:val="20"/>
          <w:szCs w:val="20"/>
        </w:rPr>
        <w:t xml:space="preserve"> d’Unité,</w:t>
      </w:r>
    </w:p>
    <w:p w14:paraId="4BDCFF5C" w14:textId="77777777" w:rsidR="0060132B" w:rsidRPr="001B1E18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>Le tem</w:t>
      </w:r>
      <w:r w:rsidR="000502B2">
        <w:rPr>
          <w:sz w:val="20"/>
          <w:szCs w:val="20"/>
        </w:rPr>
        <w:t>ps passe vite pour un C</w:t>
      </w:r>
      <w:r w:rsidRPr="001B1E18">
        <w:rPr>
          <w:sz w:val="20"/>
          <w:szCs w:val="20"/>
        </w:rPr>
        <w:t xml:space="preserve">hef d’Unité de notre Mouvement ! Voici la fin de ton dernier mandat. Il est temps pour ton </w:t>
      </w:r>
      <w:r w:rsidR="000502B2">
        <w:rPr>
          <w:sz w:val="20"/>
          <w:szCs w:val="20"/>
        </w:rPr>
        <w:t>S</w:t>
      </w:r>
      <w:r w:rsidRPr="001B1E18">
        <w:rPr>
          <w:sz w:val="20"/>
          <w:szCs w:val="20"/>
        </w:rPr>
        <w:t xml:space="preserve">taff d’Unité de dresser </w:t>
      </w:r>
      <w:r w:rsidR="0008265A">
        <w:rPr>
          <w:sz w:val="20"/>
          <w:szCs w:val="20"/>
        </w:rPr>
        <w:t>le</w:t>
      </w:r>
      <w:r w:rsidRPr="001B1E18">
        <w:rPr>
          <w:sz w:val="20"/>
          <w:szCs w:val="20"/>
        </w:rPr>
        <w:t xml:space="preserve"> bilan du chemin parcouru ensemb</w:t>
      </w:r>
      <w:r w:rsidR="000502B2">
        <w:rPr>
          <w:sz w:val="20"/>
          <w:szCs w:val="20"/>
        </w:rPr>
        <w:t>le avant la venue d’un nouveau S</w:t>
      </w:r>
      <w:r w:rsidRPr="001B1E18">
        <w:rPr>
          <w:sz w:val="20"/>
          <w:szCs w:val="20"/>
        </w:rPr>
        <w:t xml:space="preserve">taff d’Unité. </w:t>
      </w:r>
    </w:p>
    <w:p w14:paraId="783D3E04" w14:textId="77777777" w:rsidR="000502B2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 xml:space="preserve">Nous tenons d’abord à </w:t>
      </w:r>
      <w:r w:rsidR="00870FA1">
        <w:rPr>
          <w:sz w:val="20"/>
          <w:szCs w:val="20"/>
        </w:rPr>
        <w:t xml:space="preserve">vous </w:t>
      </w:r>
      <w:r w:rsidRPr="001B1E18">
        <w:rPr>
          <w:sz w:val="20"/>
          <w:szCs w:val="20"/>
        </w:rPr>
        <w:t>remercier</w:t>
      </w:r>
      <w:r w:rsidR="00EB3BC2">
        <w:rPr>
          <w:sz w:val="20"/>
          <w:szCs w:val="20"/>
        </w:rPr>
        <w:t>,</w:t>
      </w:r>
      <w:r w:rsidRPr="001B1E18">
        <w:rPr>
          <w:sz w:val="20"/>
          <w:szCs w:val="20"/>
        </w:rPr>
        <w:t xml:space="preserve"> ton </w:t>
      </w:r>
      <w:r w:rsidR="000502B2">
        <w:rPr>
          <w:sz w:val="20"/>
          <w:szCs w:val="20"/>
        </w:rPr>
        <w:t>S</w:t>
      </w:r>
      <w:r w:rsidR="00EB3BC2">
        <w:rPr>
          <w:sz w:val="20"/>
          <w:szCs w:val="20"/>
        </w:rPr>
        <w:t>taff et toi,</w:t>
      </w:r>
      <w:r w:rsidRPr="001B1E18">
        <w:rPr>
          <w:sz w:val="20"/>
          <w:szCs w:val="20"/>
        </w:rPr>
        <w:t xml:space="preserve"> pour tout ce que vous avez entrepris et mené à bien ! Que de temps et d’énergie offerts pour soutenir vos </w:t>
      </w:r>
      <w:r w:rsidR="004C432A">
        <w:rPr>
          <w:sz w:val="20"/>
          <w:szCs w:val="20"/>
        </w:rPr>
        <w:t>A</w:t>
      </w:r>
      <w:r w:rsidR="00EB3BC2">
        <w:rPr>
          <w:sz w:val="20"/>
          <w:szCs w:val="20"/>
        </w:rPr>
        <w:t xml:space="preserve">nimés </w:t>
      </w:r>
      <w:r w:rsidR="000502B2">
        <w:rPr>
          <w:sz w:val="20"/>
          <w:szCs w:val="20"/>
        </w:rPr>
        <w:t>et vos Animateurs !</w:t>
      </w:r>
    </w:p>
    <w:p w14:paraId="6081183C" w14:textId="2ECB63DD" w:rsidR="0060132B" w:rsidRPr="001B1E18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>Les candidatures sont ouvertes à partir d’aujourd’hui</w:t>
      </w:r>
      <w:r w:rsidR="000502B2">
        <w:rPr>
          <w:sz w:val="20"/>
          <w:szCs w:val="20"/>
        </w:rPr>
        <w:t xml:space="preserve"> pour laisser d’autres personnes prendre le relai</w:t>
      </w:r>
      <w:r w:rsidRPr="001B1E18">
        <w:rPr>
          <w:sz w:val="20"/>
          <w:szCs w:val="20"/>
        </w:rPr>
        <w:t>. Ton soutien est</w:t>
      </w:r>
      <w:r w:rsidR="000502B2">
        <w:rPr>
          <w:sz w:val="20"/>
          <w:szCs w:val="20"/>
        </w:rPr>
        <w:t xml:space="preserve"> nécessaire pour expliquer aux A</w:t>
      </w:r>
      <w:r w:rsidRPr="001B1E18">
        <w:rPr>
          <w:sz w:val="20"/>
          <w:szCs w:val="20"/>
        </w:rPr>
        <w:t>nimateurs, parents, anciens</w:t>
      </w:r>
      <w:r w:rsidR="00EE3C73" w:rsidRPr="001B1E18">
        <w:rPr>
          <w:sz w:val="20"/>
          <w:szCs w:val="20"/>
        </w:rPr>
        <w:t>, etc.</w:t>
      </w:r>
      <w:r w:rsidR="00063256">
        <w:rPr>
          <w:sz w:val="20"/>
          <w:szCs w:val="20"/>
        </w:rPr>
        <w:t>,</w:t>
      </w:r>
      <w:r w:rsidR="00EE3C73" w:rsidRPr="001B1E18">
        <w:rPr>
          <w:sz w:val="20"/>
          <w:szCs w:val="20"/>
        </w:rPr>
        <w:t xml:space="preserve"> </w:t>
      </w:r>
      <w:r w:rsidR="00EB3BC2">
        <w:rPr>
          <w:sz w:val="20"/>
          <w:szCs w:val="20"/>
        </w:rPr>
        <w:t xml:space="preserve">ce </w:t>
      </w:r>
      <w:r w:rsidRPr="001B1E18">
        <w:rPr>
          <w:sz w:val="20"/>
          <w:szCs w:val="20"/>
        </w:rPr>
        <w:t>en quoi consiste l’engagement d’</w:t>
      </w:r>
      <w:r w:rsidR="000502B2">
        <w:rPr>
          <w:sz w:val="20"/>
          <w:szCs w:val="20"/>
        </w:rPr>
        <w:t>un S</w:t>
      </w:r>
      <w:r w:rsidR="00EB3BC2">
        <w:rPr>
          <w:sz w:val="20"/>
          <w:szCs w:val="20"/>
        </w:rPr>
        <w:t>taff d’</w:t>
      </w:r>
      <w:r w:rsidRPr="001B1E18">
        <w:rPr>
          <w:sz w:val="20"/>
          <w:szCs w:val="20"/>
        </w:rPr>
        <w:t xml:space="preserve">Unité. Si tu as déjà une idée de </w:t>
      </w:r>
      <w:r w:rsidR="00EB3BC2">
        <w:rPr>
          <w:sz w:val="20"/>
          <w:szCs w:val="20"/>
        </w:rPr>
        <w:t xml:space="preserve">candidats </w:t>
      </w:r>
      <w:r w:rsidRPr="001B1E18">
        <w:rPr>
          <w:sz w:val="20"/>
          <w:szCs w:val="20"/>
        </w:rPr>
        <w:t xml:space="preserve">successeurs, </w:t>
      </w:r>
      <w:r w:rsidR="000502B2">
        <w:rPr>
          <w:sz w:val="20"/>
          <w:szCs w:val="20"/>
        </w:rPr>
        <w:t>mets-les au courant de</w:t>
      </w:r>
      <w:r w:rsidRPr="001B1E18">
        <w:rPr>
          <w:sz w:val="20"/>
          <w:szCs w:val="20"/>
        </w:rPr>
        <w:t xml:space="preserve"> la procédure d’élection</w:t>
      </w:r>
      <w:r w:rsidR="000502B2">
        <w:rPr>
          <w:sz w:val="20"/>
          <w:szCs w:val="20"/>
        </w:rPr>
        <w:t xml:space="preserve"> et i</w:t>
      </w:r>
      <w:r w:rsidRPr="001B1E18">
        <w:rPr>
          <w:sz w:val="20"/>
          <w:szCs w:val="20"/>
        </w:rPr>
        <w:t>nvite-les à entrer en contact avec nous.</w:t>
      </w:r>
    </w:p>
    <w:p w14:paraId="538BAE81" w14:textId="77777777" w:rsidR="0060132B" w:rsidRPr="001B1E18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 xml:space="preserve">Nous </w:t>
      </w:r>
      <w:r w:rsidR="00870FA1">
        <w:rPr>
          <w:sz w:val="20"/>
          <w:szCs w:val="20"/>
        </w:rPr>
        <w:t xml:space="preserve">vous </w:t>
      </w:r>
      <w:r w:rsidR="00EB3BC2">
        <w:rPr>
          <w:sz w:val="20"/>
          <w:szCs w:val="20"/>
        </w:rPr>
        <w:t>demandons</w:t>
      </w:r>
      <w:r w:rsidRPr="001B1E18">
        <w:rPr>
          <w:sz w:val="20"/>
          <w:szCs w:val="20"/>
        </w:rPr>
        <w:t xml:space="preserve"> aussi, à ton </w:t>
      </w:r>
      <w:r w:rsidR="000502B2">
        <w:rPr>
          <w:sz w:val="20"/>
          <w:szCs w:val="20"/>
        </w:rPr>
        <w:t>S</w:t>
      </w:r>
      <w:r w:rsidR="006E4565" w:rsidRPr="001B1E18">
        <w:rPr>
          <w:sz w:val="20"/>
          <w:szCs w:val="20"/>
        </w:rPr>
        <w:t>taff</w:t>
      </w:r>
      <w:r w:rsidR="00EB3BC2">
        <w:rPr>
          <w:sz w:val="20"/>
          <w:szCs w:val="20"/>
        </w:rPr>
        <w:t xml:space="preserve"> et à toi</w:t>
      </w:r>
      <w:r w:rsidRPr="001B1E18">
        <w:rPr>
          <w:sz w:val="20"/>
          <w:szCs w:val="20"/>
        </w:rPr>
        <w:t xml:space="preserve">, de dresser un bilan complet des biens et patrimoines de ton Unité. En effet, il est essentiel que vos successeurs connaissent ces informations. </w:t>
      </w:r>
    </w:p>
    <w:p w14:paraId="30B27C9B" w14:textId="77777777" w:rsidR="0060132B" w:rsidRPr="001B1E18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 xml:space="preserve">Sais-tu que les missions au sein des </w:t>
      </w:r>
      <w:r w:rsidR="004C432A">
        <w:rPr>
          <w:sz w:val="20"/>
          <w:szCs w:val="20"/>
        </w:rPr>
        <w:t>Guides</w:t>
      </w:r>
      <w:r w:rsidRPr="001B1E18">
        <w:rPr>
          <w:sz w:val="20"/>
          <w:szCs w:val="20"/>
        </w:rPr>
        <w:t xml:space="preserve"> sont encore nombreuses pour toi qui t’es déjà investi ? </w:t>
      </w:r>
      <w:r w:rsidR="003B7929" w:rsidRPr="001B1E18">
        <w:rPr>
          <w:sz w:val="20"/>
          <w:szCs w:val="20"/>
        </w:rPr>
        <w:t>Équipe</w:t>
      </w:r>
      <w:r w:rsidR="000B72FB">
        <w:rPr>
          <w:sz w:val="20"/>
          <w:szCs w:val="20"/>
        </w:rPr>
        <w:t xml:space="preserve"> de Région, C</w:t>
      </w:r>
      <w:r w:rsidRPr="001B1E18">
        <w:rPr>
          <w:sz w:val="20"/>
          <w:szCs w:val="20"/>
        </w:rPr>
        <w:t xml:space="preserve">ellule de </w:t>
      </w:r>
      <w:r w:rsidR="004C432A">
        <w:rPr>
          <w:sz w:val="20"/>
          <w:szCs w:val="20"/>
        </w:rPr>
        <w:t>C</w:t>
      </w:r>
      <w:r w:rsidRPr="001B1E18">
        <w:rPr>
          <w:sz w:val="20"/>
          <w:szCs w:val="20"/>
        </w:rPr>
        <w:t xml:space="preserve">rise, </w:t>
      </w:r>
      <w:r w:rsidR="003B7929" w:rsidRPr="001B1E18">
        <w:rPr>
          <w:sz w:val="20"/>
          <w:szCs w:val="20"/>
        </w:rPr>
        <w:t>Équipe</w:t>
      </w:r>
      <w:r w:rsidR="00FC0AC7" w:rsidRPr="001B1E18">
        <w:rPr>
          <w:sz w:val="20"/>
          <w:szCs w:val="20"/>
        </w:rPr>
        <w:t xml:space="preserve"> F</w:t>
      </w:r>
      <w:r w:rsidRPr="001B1E18">
        <w:rPr>
          <w:sz w:val="20"/>
          <w:szCs w:val="20"/>
        </w:rPr>
        <w:t>édér</w:t>
      </w:r>
      <w:r w:rsidR="00FC0AC7" w:rsidRPr="001B1E18">
        <w:rPr>
          <w:sz w:val="20"/>
          <w:szCs w:val="20"/>
        </w:rPr>
        <w:t>ale, Conseil d’A</w:t>
      </w:r>
      <w:r w:rsidR="007D0D73" w:rsidRPr="001B1E18">
        <w:rPr>
          <w:sz w:val="20"/>
          <w:szCs w:val="20"/>
        </w:rPr>
        <w:t>dministration, F</w:t>
      </w:r>
      <w:r w:rsidRPr="001B1E18">
        <w:rPr>
          <w:sz w:val="20"/>
          <w:szCs w:val="20"/>
        </w:rPr>
        <w:t>ormations</w:t>
      </w:r>
      <w:r w:rsidR="00EE3C73" w:rsidRPr="001B1E18">
        <w:rPr>
          <w:sz w:val="20"/>
          <w:szCs w:val="20"/>
        </w:rPr>
        <w:t>, etc.</w:t>
      </w:r>
      <w:r w:rsidRPr="001B1E18">
        <w:rPr>
          <w:sz w:val="20"/>
          <w:szCs w:val="20"/>
        </w:rPr>
        <w:t xml:space="preserve"> Les possibilités ne manquent pas !</w:t>
      </w:r>
      <w:r w:rsidR="00FC0AC7" w:rsidRPr="001B1E18">
        <w:rPr>
          <w:sz w:val="20"/>
          <w:szCs w:val="20"/>
        </w:rPr>
        <w:t xml:space="preserve"> Contacte-nous pour plus de renseignements.</w:t>
      </w:r>
    </w:p>
    <w:p w14:paraId="4A6315CF" w14:textId="77777777" w:rsidR="0060132B" w:rsidRDefault="0060132B" w:rsidP="00870FA1">
      <w:pPr>
        <w:spacing w:line="240" w:lineRule="auto"/>
        <w:jc w:val="both"/>
        <w:rPr>
          <w:sz w:val="20"/>
          <w:szCs w:val="20"/>
        </w:rPr>
      </w:pPr>
      <w:r w:rsidRPr="001B1E18">
        <w:rPr>
          <w:sz w:val="20"/>
          <w:szCs w:val="20"/>
        </w:rPr>
        <w:t xml:space="preserve">En espérant que toute l’Unité </w:t>
      </w:r>
      <w:r w:rsidR="0008265A">
        <w:rPr>
          <w:sz w:val="20"/>
          <w:szCs w:val="20"/>
        </w:rPr>
        <w:t>est</w:t>
      </w:r>
      <w:r w:rsidRPr="001B1E18">
        <w:rPr>
          <w:sz w:val="20"/>
          <w:szCs w:val="20"/>
        </w:rPr>
        <w:t xml:space="preserve"> enthousiaste </w:t>
      </w:r>
      <w:r w:rsidR="0008265A">
        <w:rPr>
          <w:sz w:val="20"/>
          <w:szCs w:val="20"/>
        </w:rPr>
        <w:t>de</w:t>
      </w:r>
      <w:r w:rsidRPr="001B1E18">
        <w:rPr>
          <w:sz w:val="20"/>
          <w:szCs w:val="20"/>
        </w:rPr>
        <w:t xml:space="preserve"> rencontre</w:t>
      </w:r>
      <w:r w:rsidR="0008265A">
        <w:rPr>
          <w:sz w:val="20"/>
          <w:szCs w:val="20"/>
        </w:rPr>
        <w:t>r</w:t>
      </w:r>
      <w:r w:rsidRPr="001B1E18">
        <w:rPr>
          <w:sz w:val="20"/>
          <w:szCs w:val="20"/>
        </w:rPr>
        <w:t xml:space="preserve"> un nouveau </w:t>
      </w:r>
      <w:r w:rsidR="000B72FB">
        <w:rPr>
          <w:sz w:val="20"/>
          <w:szCs w:val="20"/>
        </w:rPr>
        <w:t>S</w:t>
      </w:r>
      <w:r w:rsidRPr="001B1E18">
        <w:rPr>
          <w:sz w:val="20"/>
          <w:szCs w:val="20"/>
        </w:rPr>
        <w:t>taff d’Unité, nous te remercions encore pour tout le travail effectué</w:t>
      </w:r>
      <w:r w:rsidR="00870FA1">
        <w:rPr>
          <w:sz w:val="20"/>
          <w:szCs w:val="20"/>
        </w:rPr>
        <w:t>,</w:t>
      </w:r>
    </w:p>
    <w:p w14:paraId="56487553" w14:textId="77777777" w:rsidR="000502B2" w:rsidRPr="001B1E18" w:rsidRDefault="000502B2" w:rsidP="00870FA1">
      <w:pPr>
        <w:jc w:val="right"/>
        <w:rPr>
          <w:sz w:val="20"/>
          <w:szCs w:val="20"/>
        </w:rPr>
      </w:pPr>
    </w:p>
    <w:p w14:paraId="34C9C3CD" w14:textId="77777777" w:rsidR="006C7F89" w:rsidRPr="001B1E18" w:rsidRDefault="006C7F89" w:rsidP="00870FA1">
      <w:pPr>
        <w:jc w:val="right"/>
        <w:rPr>
          <w:sz w:val="16"/>
          <w:szCs w:val="16"/>
        </w:rPr>
      </w:pPr>
      <w:r w:rsidRPr="001B1E18">
        <w:rPr>
          <w:sz w:val="20"/>
          <w:szCs w:val="20"/>
        </w:rPr>
        <w:t>L’</w:t>
      </w:r>
      <w:r w:rsidRPr="001B1E18">
        <w:rPr>
          <w:caps/>
          <w:sz w:val="20"/>
          <w:szCs w:val="20"/>
        </w:rPr>
        <w:t>é</w:t>
      </w:r>
      <w:r w:rsidRPr="001B1E18">
        <w:rPr>
          <w:sz w:val="20"/>
          <w:szCs w:val="20"/>
        </w:rPr>
        <w:t>quipe de Région</w:t>
      </w:r>
    </w:p>
    <w:p w14:paraId="3B69505C" w14:textId="77777777" w:rsidR="0060132B" w:rsidRDefault="0060132B" w:rsidP="006C7F89">
      <w:pPr>
        <w:spacing w:after="0" w:line="240" w:lineRule="auto"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70FA1" w14:paraId="785075D9" w14:textId="77777777" w:rsidTr="009C63A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004079"/>
          </w:tcPr>
          <w:p w14:paraId="523CBECD" w14:textId="77777777" w:rsidR="00870FA1" w:rsidRPr="009C63A4" w:rsidRDefault="00870FA1" w:rsidP="009C63A4">
            <w:pPr>
              <w:spacing w:after="0"/>
              <w:jc w:val="right"/>
              <w:rPr>
                <w:sz w:val="16"/>
                <w:szCs w:val="16"/>
              </w:rPr>
            </w:pPr>
          </w:p>
          <w:p w14:paraId="7F708F18" w14:textId="77777777" w:rsidR="00870FA1" w:rsidRPr="009C63A4" w:rsidRDefault="00870FA1" w:rsidP="009C63A4">
            <w:pPr>
              <w:spacing w:after="0" w:line="240" w:lineRule="auto"/>
              <w:ind w:left="184" w:right="170"/>
              <w:rPr>
                <w:b/>
                <w:bCs/>
              </w:rPr>
            </w:pPr>
            <w:r w:rsidRPr="009C63A4">
              <w:rPr>
                <w:b/>
                <w:bCs/>
              </w:rPr>
              <w:t>Coordonnées de l’</w:t>
            </w:r>
            <w:r w:rsidRPr="009C63A4">
              <w:rPr>
                <w:b/>
                <w:bCs/>
                <w:caps/>
              </w:rPr>
              <w:t>é</w:t>
            </w:r>
            <w:r w:rsidRPr="009C63A4">
              <w:rPr>
                <w:b/>
                <w:bCs/>
              </w:rPr>
              <w:t>quipe de Région</w:t>
            </w:r>
          </w:p>
          <w:p w14:paraId="1C2E76A5" w14:textId="77777777" w:rsidR="00870FA1" w:rsidRPr="009C63A4" w:rsidRDefault="00870FA1" w:rsidP="009C63A4">
            <w:pPr>
              <w:spacing w:after="0" w:line="240" w:lineRule="auto"/>
              <w:ind w:left="184" w:right="170"/>
              <w:rPr>
                <w:b/>
                <w:bCs/>
                <w:sz w:val="20"/>
                <w:szCs w:val="20"/>
              </w:rPr>
            </w:pPr>
          </w:p>
          <w:p w14:paraId="3D8A5336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Nom, prénom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7EA70C17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6987C783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Tél./GSM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18FDE1DB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5ECE4C4C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E-mail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2B51F33A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01ECB5F7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710D798D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Nom, prénom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2CFD189A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04A5989A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Tél./GSM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5FDBF873" w14:textId="77777777" w:rsidR="00870FA1" w:rsidRPr="009C63A4" w:rsidRDefault="00870FA1" w:rsidP="009C63A4">
            <w:pPr>
              <w:tabs>
                <w:tab w:val="right" w:pos="9256"/>
              </w:tabs>
              <w:spacing w:after="0" w:line="240" w:lineRule="auto"/>
              <w:ind w:left="184" w:right="170"/>
              <w:jc w:val="both"/>
              <w:rPr>
                <w:sz w:val="20"/>
                <w:szCs w:val="20"/>
              </w:rPr>
            </w:pPr>
          </w:p>
          <w:p w14:paraId="14D74FF0" w14:textId="77777777" w:rsidR="00870FA1" w:rsidRPr="009C63A4" w:rsidRDefault="00870FA1" w:rsidP="009C63A4">
            <w:pPr>
              <w:tabs>
                <w:tab w:val="right" w:pos="9256"/>
              </w:tabs>
              <w:spacing w:after="0"/>
              <w:ind w:left="184" w:right="170"/>
              <w:rPr>
                <w:sz w:val="20"/>
                <w:szCs w:val="20"/>
                <w:u w:val="dotted"/>
              </w:rPr>
            </w:pPr>
            <w:r w:rsidRPr="009C63A4">
              <w:rPr>
                <w:sz w:val="20"/>
                <w:szCs w:val="20"/>
              </w:rPr>
              <w:t xml:space="preserve">E-mail : </w:t>
            </w:r>
            <w:r w:rsidRPr="009C63A4">
              <w:rPr>
                <w:sz w:val="20"/>
                <w:szCs w:val="20"/>
                <w:u w:val="dotted"/>
              </w:rPr>
              <w:tab/>
            </w:r>
          </w:p>
          <w:p w14:paraId="23225CD7" w14:textId="77777777" w:rsidR="00870FA1" w:rsidRPr="009C63A4" w:rsidRDefault="00870FA1" w:rsidP="009C63A4">
            <w:pPr>
              <w:tabs>
                <w:tab w:val="left" w:pos="8831"/>
              </w:tabs>
              <w:spacing w:after="0"/>
              <w:rPr>
                <w:sz w:val="16"/>
                <w:szCs w:val="16"/>
              </w:rPr>
            </w:pPr>
          </w:p>
        </w:tc>
      </w:tr>
    </w:tbl>
    <w:p w14:paraId="41C60C8E" w14:textId="77777777" w:rsidR="006C7F89" w:rsidRPr="00EB3BC2" w:rsidRDefault="00EB3BC2" w:rsidP="00EB3BC2">
      <w:pPr>
        <w:tabs>
          <w:tab w:val="left" w:pos="5985"/>
        </w:tabs>
        <w:rPr>
          <w:lang w:val="fr-FR" w:eastAsia="ar-SA"/>
        </w:rPr>
      </w:pPr>
      <w:r>
        <w:rPr>
          <w:lang w:val="fr-FR" w:eastAsia="ar-SA"/>
        </w:rPr>
        <w:tab/>
      </w:r>
    </w:p>
    <w:sectPr w:rsidR="006C7F89" w:rsidRPr="00EB3BC2" w:rsidSect="000502B2">
      <w:headerReference w:type="default" r:id="rId10"/>
      <w:footerReference w:type="default" r:id="rId11"/>
      <w:pgSz w:w="11906" w:h="16838" w:code="9"/>
      <w:pgMar w:top="567" w:right="1134" w:bottom="567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C260" w14:textId="77777777" w:rsidR="009C63A4" w:rsidRDefault="009C63A4" w:rsidP="002860EB">
      <w:pPr>
        <w:spacing w:after="0" w:line="240" w:lineRule="auto"/>
      </w:pPr>
      <w:r>
        <w:separator/>
      </w:r>
    </w:p>
  </w:endnote>
  <w:endnote w:type="continuationSeparator" w:id="0">
    <w:p w14:paraId="6E7E9A57" w14:textId="77777777" w:rsidR="009C63A4" w:rsidRDefault="009C63A4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9327" w14:textId="77777777" w:rsidR="002860EB" w:rsidRDefault="00BD2B07">
    <w:pPr>
      <w:pStyle w:val="Pieddepage"/>
    </w:pPr>
    <w:r>
      <w:pict w14:anchorId="77ABD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8pt;height:60.6pt">
          <v:imagedata r:id="rId1" o:title="Bas 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AB2B" w14:textId="77777777" w:rsidR="009C63A4" w:rsidRDefault="009C63A4" w:rsidP="002860EB">
      <w:pPr>
        <w:spacing w:after="0" w:line="240" w:lineRule="auto"/>
      </w:pPr>
      <w:r>
        <w:separator/>
      </w:r>
    </w:p>
  </w:footnote>
  <w:footnote w:type="continuationSeparator" w:id="0">
    <w:p w14:paraId="644EAC8D" w14:textId="77777777" w:rsidR="009C63A4" w:rsidRDefault="009C63A4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2816" w14:textId="77777777" w:rsidR="0059188E" w:rsidRDefault="0059188E" w:rsidP="0059188E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1020378">
    <w:abstractNumId w:val="0"/>
  </w:num>
  <w:num w:numId="2" w16cid:durableId="703561064">
    <w:abstractNumId w:val="2"/>
  </w:num>
  <w:num w:numId="3" w16cid:durableId="139874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B"/>
    <w:rsid w:val="00023266"/>
    <w:rsid w:val="0003307A"/>
    <w:rsid w:val="00033DDF"/>
    <w:rsid w:val="00034321"/>
    <w:rsid w:val="000502B2"/>
    <w:rsid w:val="00063256"/>
    <w:rsid w:val="0008265A"/>
    <w:rsid w:val="000922B3"/>
    <w:rsid w:val="000B72FB"/>
    <w:rsid w:val="000E2A98"/>
    <w:rsid w:val="00110461"/>
    <w:rsid w:val="0011410E"/>
    <w:rsid w:val="00123978"/>
    <w:rsid w:val="00132189"/>
    <w:rsid w:val="00196B16"/>
    <w:rsid w:val="001B1E18"/>
    <w:rsid w:val="00266EA9"/>
    <w:rsid w:val="002860EB"/>
    <w:rsid w:val="002958A1"/>
    <w:rsid w:val="002A3E36"/>
    <w:rsid w:val="003065A8"/>
    <w:rsid w:val="00394027"/>
    <w:rsid w:val="003B7929"/>
    <w:rsid w:val="003E1FA4"/>
    <w:rsid w:val="0040219A"/>
    <w:rsid w:val="00433816"/>
    <w:rsid w:val="004A4C7C"/>
    <w:rsid w:val="004C432A"/>
    <w:rsid w:val="004E7627"/>
    <w:rsid w:val="00507AC3"/>
    <w:rsid w:val="005265C1"/>
    <w:rsid w:val="00532926"/>
    <w:rsid w:val="0059188E"/>
    <w:rsid w:val="005934A6"/>
    <w:rsid w:val="005D3CF3"/>
    <w:rsid w:val="0060132B"/>
    <w:rsid w:val="00614DB4"/>
    <w:rsid w:val="006C7F89"/>
    <w:rsid w:val="006E4565"/>
    <w:rsid w:val="006F32F7"/>
    <w:rsid w:val="00721458"/>
    <w:rsid w:val="007326DE"/>
    <w:rsid w:val="00743F8F"/>
    <w:rsid w:val="00757144"/>
    <w:rsid w:val="007C1BC2"/>
    <w:rsid w:val="007D0D73"/>
    <w:rsid w:val="00870FA1"/>
    <w:rsid w:val="0096042A"/>
    <w:rsid w:val="009655AC"/>
    <w:rsid w:val="009B4E83"/>
    <w:rsid w:val="009C63A4"/>
    <w:rsid w:val="00A05E4E"/>
    <w:rsid w:val="00A544E8"/>
    <w:rsid w:val="00BD2B07"/>
    <w:rsid w:val="00C0299A"/>
    <w:rsid w:val="00C35B07"/>
    <w:rsid w:val="00C80324"/>
    <w:rsid w:val="00CE034F"/>
    <w:rsid w:val="00D0698B"/>
    <w:rsid w:val="00DD25E2"/>
    <w:rsid w:val="00E6228E"/>
    <w:rsid w:val="00EB3BC2"/>
    <w:rsid w:val="00EE3C73"/>
    <w:rsid w:val="00F45229"/>
    <w:rsid w:val="00FB5DC1"/>
    <w:rsid w:val="00FC0AC7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EE6295C"/>
  <w15:chartTrackingRefBased/>
  <w15:docId w15:val="{5CF710A7-EA15-45EC-B2F8-FBD3194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  <w:style w:type="table" w:styleId="Grilledutableau">
    <w:name w:val="Table Grid"/>
    <w:basedOn w:val="TableauNormal"/>
    <w:uiPriority w:val="59"/>
    <w:rsid w:val="00870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/>
  </documentManagement>
</p:properties>
</file>

<file path=customXml/itemProps1.xml><?xml version="1.0" encoding="utf-8"?>
<ds:datastoreItem xmlns:ds="http://schemas.openxmlformats.org/officeDocument/2006/customXml" ds:itemID="{78224F6A-749B-4C01-A7F7-4035A7E9C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3E1F0-2858-4088-93CD-9EA059320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9CE50-C5BB-4CB4-B310-D9F14CAEC57C}">
  <ds:schemaRefs>
    <ds:schemaRef ds:uri="http://purl.org/dc/terms/"/>
    <ds:schemaRef ds:uri="http://schemas.microsoft.com/office/infopath/2007/PartnerControls"/>
    <ds:schemaRef ds:uri="0b3b752f-eb8b-4814-bbc0-6d8643b808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185a508-3992-4080-bf7e-39e7227288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2</cp:revision>
  <cp:lastPrinted>2016-05-20T14:11:00Z</cp:lastPrinted>
  <dcterms:created xsi:type="dcterms:W3CDTF">2025-05-23T12:23:00Z</dcterms:created>
  <dcterms:modified xsi:type="dcterms:W3CDTF">2025-05-23T12:23:00Z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</Properties>
</file>